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97CC">
      <w:pPr>
        <w:spacing w:line="500" w:lineRule="exact"/>
        <w:jc w:val="center"/>
        <w:rPr>
          <w:rFonts w:hint="eastAsia" w:ascii="宋体" w:hAnsi="宋体"/>
          <w:b/>
          <w:spacing w:val="20"/>
          <w:w w:val="9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pacing w:val="20"/>
          <w:w w:val="90"/>
          <w:kern w:val="0"/>
          <w:sz w:val="30"/>
          <w:szCs w:val="30"/>
          <w:lang w:val="en-US" w:eastAsia="zh-CN"/>
        </w:rPr>
        <w:t>山西大学东山校区一期第二阶段校医院建设项目监理</w:t>
      </w:r>
    </w:p>
    <w:p w14:paraId="21328A8C">
      <w:pPr>
        <w:spacing w:line="5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highlight w:val="none"/>
          <w:lang w:val="en-US" w:eastAsia="zh-CN"/>
        </w:rPr>
        <w:t>成交结果公告</w:t>
      </w:r>
    </w:p>
    <w:p w14:paraId="7B3C32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69938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一、项目编号：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>SZ202604009</w:t>
      </w:r>
    </w:p>
    <w:p w14:paraId="4EB471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二、项目名称：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 xml:space="preserve">山西大学东山校区一期第二阶段校医院建设项目监理 </w:t>
      </w:r>
    </w:p>
    <w:p w14:paraId="3D50E3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                   </w:t>
      </w:r>
    </w:p>
    <w:p w14:paraId="43D491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1.中标结果：</w:t>
      </w:r>
    </w:p>
    <w:tbl>
      <w:tblPr>
        <w:tblStyle w:val="5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884"/>
        <w:gridCol w:w="3083"/>
        <w:gridCol w:w="2141"/>
        <w:gridCol w:w="1122"/>
      </w:tblGrid>
      <w:tr w14:paraId="00ED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53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D0D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3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0C6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74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1FC6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08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93D2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  <w:tc>
          <w:tcPr>
            <w:tcW w:w="633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606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</w:tr>
      <w:tr w14:paraId="2A16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C420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3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487E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山西华翔工程项目咨询有限公司</w:t>
            </w:r>
          </w:p>
        </w:tc>
        <w:tc>
          <w:tcPr>
            <w:tcW w:w="1740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A083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山西省太原市小店区八一街8号（平阳路290号）办公楼一层114室-115室</w:t>
            </w:r>
          </w:p>
        </w:tc>
        <w:tc>
          <w:tcPr>
            <w:tcW w:w="1208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DF81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487399.00元</w:t>
            </w:r>
          </w:p>
          <w:p w14:paraId="21892F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综合费率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：1.9366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33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3460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</w:t>
            </w:r>
          </w:p>
        </w:tc>
      </w:tr>
    </w:tbl>
    <w:p w14:paraId="268C00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2.废标结果:  </w:t>
      </w:r>
    </w:p>
    <w:tbl>
      <w:tblPr>
        <w:tblStyle w:val="5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1"/>
        <w:gridCol w:w="1955"/>
        <w:gridCol w:w="2355"/>
        <w:gridCol w:w="1923"/>
      </w:tblGrid>
      <w:tr w14:paraId="3136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8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04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07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CA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334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34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089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41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4E61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8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B59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107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A0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34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61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089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FB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</w:tr>
    </w:tbl>
    <w:p w14:paraId="4538E7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                   </w:t>
      </w:r>
    </w:p>
    <w:p w14:paraId="516A04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类主要标的信息：   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  </w:t>
      </w:r>
    </w:p>
    <w:tbl>
      <w:tblPr>
        <w:tblStyle w:val="5"/>
        <w:tblW w:w="51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1682"/>
        <w:gridCol w:w="1489"/>
        <w:gridCol w:w="1081"/>
        <w:gridCol w:w="923"/>
        <w:gridCol w:w="2325"/>
        <w:gridCol w:w="790"/>
      </w:tblGrid>
      <w:tr w14:paraId="3048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310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09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51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F6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标项名称</w:t>
            </w:r>
          </w:p>
        </w:tc>
        <w:tc>
          <w:tcPr>
            <w:tcW w:w="842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B9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标的名称</w:t>
            </w:r>
          </w:p>
        </w:tc>
        <w:tc>
          <w:tcPr>
            <w:tcW w:w="611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55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服务范围</w:t>
            </w:r>
          </w:p>
        </w:tc>
        <w:tc>
          <w:tcPr>
            <w:tcW w:w="522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C5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服务要求</w:t>
            </w:r>
          </w:p>
        </w:tc>
        <w:tc>
          <w:tcPr>
            <w:tcW w:w="1314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BE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446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67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 w14:paraId="17C8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7" w:hRule="atLeast"/>
        </w:trPr>
        <w:tc>
          <w:tcPr>
            <w:tcW w:w="310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71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51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D1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山西大学东山校区一期第二阶段校医院建设项目监理</w:t>
            </w:r>
          </w:p>
        </w:tc>
        <w:tc>
          <w:tcPr>
            <w:tcW w:w="842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14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山西大学东山校区一期第二阶段校医院建设项目监理</w:t>
            </w:r>
          </w:p>
        </w:tc>
        <w:tc>
          <w:tcPr>
            <w:tcW w:w="611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75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文件要求</w:t>
            </w:r>
          </w:p>
        </w:tc>
        <w:tc>
          <w:tcPr>
            <w:tcW w:w="522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EE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文件要求</w:t>
            </w:r>
          </w:p>
        </w:tc>
        <w:tc>
          <w:tcPr>
            <w:tcW w:w="1314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A4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365日历天，自监理合同签订之日起，至工程竣工验收及缺陷责任期满之日止。</w:t>
            </w:r>
          </w:p>
        </w:tc>
        <w:tc>
          <w:tcPr>
            <w:tcW w:w="446" w:type="pc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2D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</w:tbl>
    <w:p w14:paraId="0CD1E8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                   </w:t>
      </w:r>
    </w:p>
    <w:p w14:paraId="3ECD5F8F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highlight w:val="none"/>
          <w:shd w:val="clear" w:fill="FFFFFF"/>
        </w:rPr>
        <w:t xml:space="preserve">武团民、王银娥、骆佐龙（采购人代表） 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          </w:t>
      </w:r>
    </w:p>
    <w:p w14:paraId="4B425A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六、代理服务收费标准：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                </w:t>
      </w:r>
    </w:p>
    <w:p w14:paraId="12CB40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代理服务收费标准：参照原国家计委“计价格[2002]1980号、发改办[2003]857号及发改价格[2011]534号”文件规定的49%收取。 </w:t>
      </w:r>
    </w:p>
    <w:p w14:paraId="74CAAA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                   </w:t>
      </w:r>
    </w:p>
    <w:p w14:paraId="4E957F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自本公告发布之日起1个工作日。                    </w:t>
      </w:r>
    </w:p>
    <w:p w14:paraId="773C23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                  </w:t>
      </w:r>
    </w:p>
    <w:p w14:paraId="133FE9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                     </w:t>
      </w:r>
    </w:p>
    <w:p w14:paraId="5D85D6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　　　           </w:t>
      </w:r>
    </w:p>
    <w:p w14:paraId="13F2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1.采购人信息</w:t>
      </w:r>
    </w:p>
    <w:p w14:paraId="43D0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名    称：山西大学</w:t>
      </w:r>
    </w:p>
    <w:p w14:paraId="7C8F3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    址：山西大学东山校区</w:t>
      </w:r>
    </w:p>
    <w:p w14:paraId="611B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 系 人：程麦芳</w:t>
      </w:r>
    </w:p>
    <w:p w14:paraId="175E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联系方式：0351-7018560</w:t>
      </w:r>
    </w:p>
    <w:p w14:paraId="5C07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654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2.采购代理机构信息 </w:t>
      </w:r>
    </w:p>
    <w:p w14:paraId="33F9A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代理机构：中招神舟项目管理有限公司</w:t>
      </w:r>
    </w:p>
    <w:p w14:paraId="73D4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  址：太原市万柏林区晋祠路86号绿地外滩中心A座15层</w:t>
      </w:r>
    </w:p>
    <w:p w14:paraId="375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 系 人：郝亚强 </w:t>
      </w:r>
    </w:p>
    <w:p w14:paraId="248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电   话：0351-7070830转812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30EC"/>
    <w:rsid w:val="017030EC"/>
    <w:rsid w:val="05F13F79"/>
    <w:rsid w:val="0CE7301E"/>
    <w:rsid w:val="11D47D54"/>
    <w:rsid w:val="14B4707A"/>
    <w:rsid w:val="22F761BF"/>
    <w:rsid w:val="269A2144"/>
    <w:rsid w:val="2AB402FF"/>
    <w:rsid w:val="2B0A610A"/>
    <w:rsid w:val="2C6E2FFF"/>
    <w:rsid w:val="378575F5"/>
    <w:rsid w:val="3AA3152E"/>
    <w:rsid w:val="3D64137B"/>
    <w:rsid w:val="4B5A11FC"/>
    <w:rsid w:val="582E714D"/>
    <w:rsid w:val="5AC57D66"/>
    <w:rsid w:val="5D190A89"/>
    <w:rsid w:val="5D5061F6"/>
    <w:rsid w:val="5E086AD1"/>
    <w:rsid w:val="60616193"/>
    <w:rsid w:val="69020CEC"/>
    <w:rsid w:val="725F55C5"/>
    <w:rsid w:val="753749E9"/>
    <w:rsid w:val="78F93137"/>
    <w:rsid w:val="7A754CA6"/>
    <w:rsid w:val="7F81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670</Characters>
  <Lines>0</Lines>
  <Paragraphs>0</Paragraphs>
  <TotalTime>5</TotalTime>
  <ScaleCrop>false</ScaleCrop>
  <LinksUpToDate>false</LinksUpToDate>
  <CharactersWithSpaces>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2025-07-25T01:00:00Z</dcterms:created>
  <dc:creator>周宇</dc:creator>
  <cp:lastModifiedBy>A阳光女孩</cp:lastModifiedBy>
  <dcterms:modified xsi:type="dcterms:W3CDTF">2026-04-29T01:55:11Z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4B71014AEB85455BB8D2CB3D62CE20CD_13</vt:lpwstr>
  </property>
  <property fmtid="{D5CDD505-2E9C-101B-9397-08002B2CF9AE}" pid="4" name="KSOTemplateDocerSaveRecord">
    <vt:lpwstr>eyJoZGlkIjoiNzNkZDM4MDMxOGUxOWFmMGRlNjYyYTI1MTYxZjMxNTAiLCJ1c2VySWQiOiIyNDYwNzcxMjcifQ==</vt:lpwstr>
  </property>
</Properties>
</file>