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CB1" w:rsidRDefault="00207E6E">
      <w:pPr>
        <w:spacing w:beforeLines="50" w:before="156" w:afterLines="50" w:after="156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山西大学大同校区（师范片区）扩建项目规划选址</w:t>
      </w:r>
    </w:p>
    <w:p w:rsidR="008C7CB1" w:rsidRDefault="00207E6E">
      <w:pPr>
        <w:spacing w:beforeLines="50" w:before="156" w:afterLines="50" w:after="156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研究报告编制采购项目成交结果公示</w:t>
      </w:r>
    </w:p>
    <w:p w:rsidR="008C7CB1" w:rsidRDefault="00207E6E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2025年10月1</w:t>
      </w:r>
      <w:r w:rsidR="0037570B">
        <w:rPr>
          <w:color w:val="000000"/>
        </w:rPr>
        <w:t>7</w:t>
      </w:r>
      <w:bookmarkStart w:id="0" w:name="_GoBack"/>
      <w:bookmarkEnd w:id="0"/>
      <w:r>
        <w:rPr>
          <w:rFonts w:hint="eastAsia"/>
          <w:color w:val="000000"/>
        </w:rPr>
        <w:t>日，</w:t>
      </w:r>
      <w:r>
        <w:rPr>
          <w:rFonts w:hint="eastAsia"/>
          <w:color w:val="000000"/>
          <w:u w:val="single"/>
        </w:rPr>
        <w:t>基建处</w:t>
      </w:r>
      <w:r>
        <w:rPr>
          <w:rFonts w:hint="eastAsia"/>
          <w:color w:val="000000"/>
        </w:rPr>
        <w:t>(采购单位)组成询价采购小组，就本单位</w:t>
      </w:r>
      <w:bookmarkStart w:id="1" w:name="OLE_LINK1"/>
      <w:r>
        <w:rPr>
          <w:rFonts w:hint="eastAsia"/>
          <w:color w:val="000000"/>
          <w:u w:val="single"/>
        </w:rPr>
        <w:t>山西大学大同校区（师范片区）扩建项目规划选址研究报告编制</w:t>
      </w:r>
      <w:bookmarkEnd w:id="1"/>
      <w:r>
        <w:rPr>
          <w:rFonts w:hint="eastAsia"/>
          <w:color w:val="000000"/>
        </w:rPr>
        <w:t>采购项目进行询价采购活动。询价小组根据用户采购项目的技术参数、商务和服务要求，经过客观公正的评审，现将结果公示如下：</w:t>
      </w:r>
    </w:p>
    <w:p w:rsidR="008C7CB1" w:rsidRDefault="00207E6E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一、项目名称：就本单位</w:t>
      </w:r>
      <w:bookmarkStart w:id="2" w:name="OLE_LINK2"/>
      <w:r>
        <w:rPr>
          <w:rFonts w:hint="eastAsia"/>
          <w:color w:val="000000"/>
          <w:u w:val="single"/>
        </w:rPr>
        <w:t>山西大学大同校区（师范片区）扩建项目规划选址研究报告编制</w:t>
      </w:r>
    </w:p>
    <w:bookmarkEnd w:id="2"/>
    <w:p w:rsidR="008C7CB1" w:rsidRPr="00045EEF" w:rsidRDefault="00207E6E" w:rsidP="00045EEF">
      <w:pPr>
        <w:spacing w:line="440" w:lineRule="exact"/>
        <w:ind w:firstLineChars="200" w:firstLine="480"/>
        <w:rPr>
          <w:color w:val="000000"/>
          <w:highlight w:val="yellow"/>
        </w:rPr>
      </w:pPr>
      <w:r>
        <w:rPr>
          <w:rFonts w:hint="eastAsia"/>
          <w:color w:val="000000"/>
        </w:rPr>
        <w:t>二、自采编号：</w:t>
      </w:r>
      <w:r w:rsidR="00045EEF" w:rsidRPr="00045EEF">
        <w:rPr>
          <w:color w:val="000000"/>
        </w:rPr>
        <w:t>CG2025063</w:t>
      </w:r>
    </w:p>
    <w:p w:rsidR="008C7CB1" w:rsidRDefault="00207E6E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三</w:t>
      </w:r>
      <w:r>
        <w:rPr>
          <w:color w:val="000000"/>
        </w:rPr>
        <w:t>、</w:t>
      </w:r>
      <w:r>
        <w:rPr>
          <w:rFonts w:hint="eastAsia"/>
          <w:color w:val="000000"/>
        </w:rPr>
        <w:t>采购内容：</w:t>
      </w:r>
    </w:p>
    <w:p w:rsidR="008C7CB1" w:rsidRDefault="00207E6E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1、采购预算：100000元。</w:t>
      </w:r>
    </w:p>
    <w:p w:rsidR="008C7CB1" w:rsidRDefault="00207E6E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2、范围包括：投标人所投项目必须完全响应询价通知书所列内容。投标范围及所应达到的具体要求，以询价通知书中技术、商务和服务要求的具体规定为准。</w:t>
      </w:r>
    </w:p>
    <w:p w:rsidR="008C7CB1" w:rsidRDefault="00207E6E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四、成交结果：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02"/>
        <w:gridCol w:w="1572"/>
        <w:gridCol w:w="1029"/>
        <w:gridCol w:w="928"/>
        <w:gridCol w:w="886"/>
        <w:gridCol w:w="1129"/>
        <w:gridCol w:w="1314"/>
        <w:gridCol w:w="1443"/>
      </w:tblGrid>
      <w:tr w:rsidR="008C7CB1">
        <w:tc>
          <w:tcPr>
            <w:tcW w:w="502" w:type="dxa"/>
            <w:vAlign w:val="center"/>
          </w:tcPr>
          <w:p w:rsidR="008C7CB1" w:rsidRDefault="00207E6E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72" w:type="dxa"/>
            <w:vAlign w:val="center"/>
          </w:tcPr>
          <w:p w:rsidR="008C7CB1" w:rsidRDefault="00207E6E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服务名称</w:t>
            </w:r>
          </w:p>
        </w:tc>
        <w:tc>
          <w:tcPr>
            <w:tcW w:w="1029" w:type="dxa"/>
            <w:vAlign w:val="center"/>
          </w:tcPr>
          <w:p w:rsidR="008C7CB1" w:rsidRDefault="00207E6E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服务</w:t>
            </w:r>
          </w:p>
          <w:p w:rsidR="008C7CB1" w:rsidRDefault="00207E6E">
            <w:pPr>
              <w:adjustRightInd w:val="0"/>
              <w:snapToGrid w:val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928" w:type="dxa"/>
            <w:vAlign w:val="center"/>
          </w:tcPr>
          <w:p w:rsidR="008C7CB1" w:rsidRDefault="00207E6E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单价（元）</w:t>
            </w:r>
          </w:p>
        </w:tc>
        <w:tc>
          <w:tcPr>
            <w:tcW w:w="886" w:type="dxa"/>
            <w:vAlign w:val="center"/>
          </w:tcPr>
          <w:p w:rsidR="008C7CB1" w:rsidRDefault="00207E6E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总价（元）</w:t>
            </w:r>
          </w:p>
        </w:tc>
        <w:tc>
          <w:tcPr>
            <w:tcW w:w="1129" w:type="dxa"/>
            <w:vAlign w:val="center"/>
          </w:tcPr>
          <w:p w:rsidR="008C7CB1" w:rsidRDefault="00207E6E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成交供应商名称</w:t>
            </w:r>
          </w:p>
        </w:tc>
        <w:tc>
          <w:tcPr>
            <w:tcW w:w="1314" w:type="dxa"/>
            <w:vAlign w:val="center"/>
          </w:tcPr>
          <w:p w:rsidR="008C7CB1" w:rsidRDefault="00207E6E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成交供应商地址</w:t>
            </w:r>
          </w:p>
        </w:tc>
        <w:tc>
          <w:tcPr>
            <w:tcW w:w="1443" w:type="dxa"/>
            <w:vAlign w:val="center"/>
          </w:tcPr>
          <w:p w:rsidR="008C7CB1" w:rsidRDefault="00207E6E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成交供应商统一社会信用代码</w:t>
            </w:r>
          </w:p>
        </w:tc>
      </w:tr>
      <w:tr w:rsidR="008C7CB1">
        <w:trPr>
          <w:trHeight w:val="1590"/>
        </w:trPr>
        <w:tc>
          <w:tcPr>
            <w:tcW w:w="502" w:type="dxa"/>
            <w:vAlign w:val="center"/>
          </w:tcPr>
          <w:p w:rsidR="008C7CB1" w:rsidRDefault="00207E6E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72" w:type="dxa"/>
            <w:vAlign w:val="center"/>
          </w:tcPr>
          <w:p w:rsidR="008C7CB1" w:rsidRDefault="00207E6E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山西大学大同校区（师范片区）扩建项目规划选址研究报告编制</w:t>
            </w:r>
          </w:p>
        </w:tc>
        <w:tc>
          <w:tcPr>
            <w:tcW w:w="1029" w:type="dxa"/>
            <w:vAlign w:val="center"/>
          </w:tcPr>
          <w:p w:rsidR="008C7CB1" w:rsidRDefault="00207E6E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选址研究报告</w:t>
            </w:r>
          </w:p>
        </w:tc>
        <w:tc>
          <w:tcPr>
            <w:tcW w:w="928" w:type="dxa"/>
            <w:vAlign w:val="center"/>
          </w:tcPr>
          <w:p w:rsidR="008C7CB1" w:rsidRDefault="00207E6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98000</w:t>
            </w:r>
          </w:p>
        </w:tc>
        <w:tc>
          <w:tcPr>
            <w:tcW w:w="886" w:type="dxa"/>
            <w:vAlign w:val="center"/>
          </w:tcPr>
          <w:p w:rsidR="008C7CB1" w:rsidRDefault="00207E6E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98000</w:t>
            </w:r>
          </w:p>
        </w:tc>
        <w:tc>
          <w:tcPr>
            <w:tcW w:w="1129" w:type="dxa"/>
            <w:vAlign w:val="center"/>
          </w:tcPr>
          <w:p w:rsidR="008C7CB1" w:rsidRDefault="00207E6E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大同市规划设计研究总院有限责任公司</w:t>
            </w:r>
          </w:p>
        </w:tc>
        <w:tc>
          <w:tcPr>
            <w:tcW w:w="1314" w:type="dxa"/>
            <w:vAlign w:val="center"/>
          </w:tcPr>
          <w:p w:rsidR="008C7CB1" w:rsidRDefault="00207E6E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山西省大同市平城区永祥路155号睿和锦城西区办公楼</w:t>
            </w:r>
          </w:p>
        </w:tc>
        <w:tc>
          <w:tcPr>
            <w:tcW w:w="1443" w:type="dxa"/>
            <w:vAlign w:val="center"/>
          </w:tcPr>
          <w:p w:rsidR="008C7CB1" w:rsidRDefault="00207E6E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91140200M</w:t>
            </w:r>
          </w:p>
          <w:p w:rsidR="008C7CB1" w:rsidRDefault="00207E6E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AOGTH946F</w:t>
            </w:r>
          </w:p>
        </w:tc>
      </w:tr>
    </w:tbl>
    <w:p w:rsidR="008C7CB1" w:rsidRDefault="00207E6E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五、询价小组成员名单：</w:t>
      </w:r>
    </w:p>
    <w:p w:rsidR="008C7CB1" w:rsidRDefault="00207E6E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高辉(组长)、</w:t>
      </w:r>
      <w:r w:rsidR="006F5B5B">
        <w:rPr>
          <w:rFonts w:hint="eastAsia"/>
          <w:color w:val="000000"/>
        </w:rPr>
        <w:t xml:space="preserve">韩 </w:t>
      </w:r>
      <w:r w:rsidR="006F5B5B">
        <w:rPr>
          <w:color w:val="000000"/>
        </w:rPr>
        <w:t xml:space="preserve"> </w:t>
      </w:r>
      <w:r w:rsidR="006F5B5B">
        <w:rPr>
          <w:rFonts w:hint="eastAsia"/>
          <w:color w:val="000000"/>
        </w:rPr>
        <w:t>静、</w:t>
      </w:r>
      <w:r>
        <w:rPr>
          <w:rFonts w:hint="eastAsia"/>
          <w:color w:val="000000"/>
        </w:rPr>
        <w:t>程麦芳、郝培峰</w:t>
      </w:r>
      <w:r w:rsidR="006F5B5B">
        <w:rPr>
          <w:rFonts w:hint="eastAsia"/>
          <w:color w:val="000000"/>
        </w:rPr>
        <w:t>、张伟龙</w:t>
      </w:r>
    </w:p>
    <w:p w:rsidR="008C7CB1" w:rsidRDefault="00207E6E">
      <w:pPr>
        <w:spacing w:line="440" w:lineRule="exact"/>
        <w:ind w:firstLineChars="200" w:firstLine="482"/>
        <w:rPr>
          <w:rFonts w:ascii="仿宋" w:eastAsia="仿宋" w:hAnsi="仿宋"/>
          <w:b/>
          <w:color w:val="000000"/>
        </w:rPr>
      </w:pPr>
      <w:r>
        <w:rPr>
          <w:rFonts w:ascii="仿宋" w:eastAsia="仿宋" w:hAnsi="仿宋" w:hint="eastAsia"/>
          <w:b/>
          <w:color w:val="000000"/>
        </w:rPr>
        <w:t>说明</w:t>
      </w:r>
      <w:r>
        <w:rPr>
          <w:rFonts w:ascii="仿宋" w:eastAsia="仿宋" w:hAnsi="仿宋"/>
          <w:b/>
          <w:color w:val="000000"/>
        </w:rPr>
        <w:t>：</w:t>
      </w:r>
      <w:r>
        <w:rPr>
          <w:rFonts w:ascii="仿宋" w:eastAsia="仿宋" w:hAnsi="仿宋" w:hint="eastAsia"/>
          <w:b/>
          <w:color w:val="000000"/>
        </w:rPr>
        <w:t>询价</w:t>
      </w:r>
      <w:r>
        <w:rPr>
          <w:rFonts w:ascii="仿宋" w:eastAsia="仿宋" w:hAnsi="仿宋"/>
          <w:b/>
          <w:color w:val="000000"/>
        </w:rPr>
        <w:t>小组</w:t>
      </w:r>
      <w:r>
        <w:rPr>
          <w:rFonts w:ascii="仿宋" w:eastAsia="仿宋" w:hAnsi="仿宋" w:hint="eastAsia"/>
          <w:b/>
          <w:color w:val="000000"/>
        </w:rPr>
        <w:t>应</w:t>
      </w:r>
      <w:r>
        <w:rPr>
          <w:rFonts w:ascii="仿宋" w:eastAsia="仿宋" w:hAnsi="仿宋"/>
          <w:b/>
          <w:color w:val="000000"/>
        </w:rPr>
        <w:t>由</w:t>
      </w:r>
      <w:r w:rsidR="00643579">
        <w:rPr>
          <w:rFonts w:ascii="仿宋" w:eastAsia="仿宋" w:hAnsi="仿宋"/>
          <w:b/>
          <w:color w:val="000000"/>
        </w:rPr>
        <w:t>3</w:t>
      </w:r>
      <w:r>
        <w:rPr>
          <w:rFonts w:ascii="仿宋" w:eastAsia="仿宋" w:hAnsi="仿宋"/>
          <w:b/>
          <w:color w:val="000000"/>
        </w:rPr>
        <w:t>人以上的单数相关专业人员组成</w:t>
      </w:r>
      <w:r>
        <w:rPr>
          <w:rFonts w:ascii="仿宋" w:eastAsia="仿宋" w:hAnsi="仿宋" w:hint="eastAsia"/>
          <w:b/>
          <w:color w:val="000000"/>
        </w:rPr>
        <w:t>，可以由</w:t>
      </w:r>
      <w:r>
        <w:rPr>
          <w:rFonts w:ascii="仿宋" w:eastAsia="仿宋" w:hAnsi="仿宋"/>
          <w:b/>
          <w:color w:val="000000"/>
        </w:rPr>
        <w:t>采购单位</w:t>
      </w:r>
      <w:r>
        <w:rPr>
          <w:rFonts w:ascii="仿宋" w:eastAsia="仿宋" w:hAnsi="仿宋" w:hint="eastAsia"/>
          <w:b/>
          <w:color w:val="000000"/>
        </w:rPr>
        <w:t>根据项目情况自行选定。</w:t>
      </w:r>
    </w:p>
    <w:p w:rsidR="008C7CB1" w:rsidRDefault="00207E6E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六、联系人及</w:t>
      </w:r>
      <w:r>
        <w:rPr>
          <w:color w:val="000000"/>
        </w:rPr>
        <w:t>联系方式</w:t>
      </w:r>
      <w:r>
        <w:rPr>
          <w:rFonts w:hint="eastAsia"/>
          <w:color w:val="000000"/>
        </w:rPr>
        <w:t>:</w:t>
      </w:r>
    </w:p>
    <w:p w:rsidR="008C7CB1" w:rsidRDefault="00207E6E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联系人：程麦芳    联系电话：18803519369</w:t>
      </w:r>
    </w:p>
    <w:p w:rsidR="008C7CB1" w:rsidRDefault="00207E6E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七、公示期限：</w:t>
      </w:r>
    </w:p>
    <w:p w:rsidR="008C7CB1" w:rsidRDefault="00207E6E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本公示发布之日起1个工作日内。</w:t>
      </w:r>
    </w:p>
    <w:p w:rsidR="008C7CB1" w:rsidRDefault="00207E6E">
      <w:pPr>
        <w:spacing w:line="440" w:lineRule="exact"/>
        <w:rPr>
          <w:b/>
          <w:color w:val="000000"/>
        </w:rPr>
      </w:pPr>
      <w:r>
        <w:rPr>
          <w:rFonts w:hint="eastAsia"/>
          <w:color w:val="000000"/>
        </w:rPr>
        <w:t xml:space="preserve">                                        </w:t>
      </w:r>
      <w:r>
        <w:rPr>
          <w:color w:val="000000"/>
        </w:rPr>
        <w:t xml:space="preserve">              </w:t>
      </w:r>
      <w:r w:rsidR="00E54D75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E54D75">
        <w:rPr>
          <w:rFonts w:hint="eastAsia"/>
          <w:color w:val="000000"/>
        </w:rPr>
        <w:t>基 建 处</w:t>
      </w:r>
    </w:p>
    <w:p w:rsidR="008C7CB1" w:rsidRDefault="00E54D75">
      <w:pPr>
        <w:spacing w:line="440" w:lineRule="exact"/>
        <w:ind w:firstLineChars="2600" w:firstLine="6264"/>
        <w:rPr>
          <w:b/>
          <w:color w:val="000000"/>
        </w:rPr>
      </w:pPr>
      <w:r>
        <w:rPr>
          <w:b/>
          <w:color w:val="000000"/>
        </w:rPr>
        <w:t>2025</w:t>
      </w:r>
      <w:r w:rsidR="00207E6E">
        <w:rPr>
          <w:rFonts w:hint="eastAsia"/>
          <w:b/>
          <w:color w:val="000000"/>
        </w:rPr>
        <w:t>年</w:t>
      </w:r>
      <w:r>
        <w:rPr>
          <w:b/>
          <w:color w:val="000000"/>
        </w:rPr>
        <w:t>10</w:t>
      </w:r>
      <w:r w:rsidR="00207E6E">
        <w:rPr>
          <w:rFonts w:hint="eastAsia"/>
          <w:b/>
          <w:color w:val="000000"/>
        </w:rPr>
        <w:t xml:space="preserve"> 月</w:t>
      </w:r>
      <w:r>
        <w:rPr>
          <w:b/>
          <w:color w:val="000000"/>
        </w:rPr>
        <w:t>20</w:t>
      </w:r>
      <w:r w:rsidR="00207E6E">
        <w:rPr>
          <w:rFonts w:hint="eastAsia"/>
          <w:b/>
          <w:color w:val="000000"/>
        </w:rPr>
        <w:t xml:space="preserve"> 日</w:t>
      </w:r>
    </w:p>
    <w:sectPr w:rsidR="008C7CB1">
      <w:pgSz w:w="11906" w:h="16838"/>
      <w:pgMar w:top="1134" w:right="1588" w:bottom="709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F27" w:rsidRDefault="00B10F27" w:rsidP="00045EEF">
      <w:r>
        <w:separator/>
      </w:r>
    </w:p>
  </w:endnote>
  <w:endnote w:type="continuationSeparator" w:id="0">
    <w:p w:rsidR="00B10F27" w:rsidRDefault="00B10F27" w:rsidP="0004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F27" w:rsidRDefault="00B10F27" w:rsidP="00045EEF">
      <w:r>
        <w:separator/>
      </w:r>
    </w:p>
  </w:footnote>
  <w:footnote w:type="continuationSeparator" w:id="0">
    <w:p w:rsidR="00B10F27" w:rsidRDefault="00B10F27" w:rsidP="00045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1E"/>
    <w:rsid w:val="00000BC5"/>
    <w:rsid w:val="00045DFA"/>
    <w:rsid w:val="00045EEF"/>
    <w:rsid w:val="0010071E"/>
    <w:rsid w:val="00135E1A"/>
    <w:rsid w:val="0018739D"/>
    <w:rsid w:val="001B0698"/>
    <w:rsid w:val="001C0D36"/>
    <w:rsid w:val="001C3DBB"/>
    <w:rsid w:val="001E2BCF"/>
    <w:rsid w:val="002050A6"/>
    <w:rsid w:val="00207E6E"/>
    <w:rsid w:val="0022761F"/>
    <w:rsid w:val="002B149C"/>
    <w:rsid w:val="00344417"/>
    <w:rsid w:val="0037570B"/>
    <w:rsid w:val="003C779E"/>
    <w:rsid w:val="003D0493"/>
    <w:rsid w:val="003F7559"/>
    <w:rsid w:val="00424EC3"/>
    <w:rsid w:val="0043308B"/>
    <w:rsid w:val="00472B49"/>
    <w:rsid w:val="004A535E"/>
    <w:rsid w:val="004A5EA6"/>
    <w:rsid w:val="004B4ECA"/>
    <w:rsid w:val="004D12C1"/>
    <w:rsid w:val="00516EAE"/>
    <w:rsid w:val="005334E2"/>
    <w:rsid w:val="00551765"/>
    <w:rsid w:val="00582451"/>
    <w:rsid w:val="00594A93"/>
    <w:rsid w:val="00643579"/>
    <w:rsid w:val="00667208"/>
    <w:rsid w:val="006A7312"/>
    <w:rsid w:val="006B2F3E"/>
    <w:rsid w:val="006D7F52"/>
    <w:rsid w:val="006F5B5B"/>
    <w:rsid w:val="007537E7"/>
    <w:rsid w:val="0076794D"/>
    <w:rsid w:val="00783B81"/>
    <w:rsid w:val="007B0D04"/>
    <w:rsid w:val="007B1E1B"/>
    <w:rsid w:val="007B3268"/>
    <w:rsid w:val="007F5B01"/>
    <w:rsid w:val="008602A0"/>
    <w:rsid w:val="00872B3A"/>
    <w:rsid w:val="008C7CB1"/>
    <w:rsid w:val="00980A94"/>
    <w:rsid w:val="00984D9F"/>
    <w:rsid w:val="009E3877"/>
    <w:rsid w:val="00A11A47"/>
    <w:rsid w:val="00A33025"/>
    <w:rsid w:val="00AA04AD"/>
    <w:rsid w:val="00B10F27"/>
    <w:rsid w:val="00B26AEE"/>
    <w:rsid w:val="00BA5F3C"/>
    <w:rsid w:val="00C037EB"/>
    <w:rsid w:val="00C062DD"/>
    <w:rsid w:val="00C911A6"/>
    <w:rsid w:val="00CD483C"/>
    <w:rsid w:val="00D82E07"/>
    <w:rsid w:val="00DC2388"/>
    <w:rsid w:val="00DF51F8"/>
    <w:rsid w:val="00E028DE"/>
    <w:rsid w:val="00E128C2"/>
    <w:rsid w:val="00E14C4F"/>
    <w:rsid w:val="00E54D75"/>
    <w:rsid w:val="00E766CC"/>
    <w:rsid w:val="00EA2E83"/>
    <w:rsid w:val="00EC2548"/>
    <w:rsid w:val="00EC2BF3"/>
    <w:rsid w:val="00ED76A1"/>
    <w:rsid w:val="00F138E5"/>
    <w:rsid w:val="00F40060"/>
    <w:rsid w:val="00F4331E"/>
    <w:rsid w:val="00F67ADF"/>
    <w:rsid w:val="00F81B3D"/>
    <w:rsid w:val="00FD076A"/>
    <w:rsid w:val="00FF0710"/>
    <w:rsid w:val="036A5AF5"/>
    <w:rsid w:val="50E66F82"/>
    <w:rsid w:val="69F9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FFA4C"/>
  <w15:docId w15:val="{D2388F5E-7AF3-4C35-8CC5-7839263F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9E0B80-A77B-4C13-856B-7960F8271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35</cp:revision>
  <cp:lastPrinted>2019-04-29T09:23:00Z</cp:lastPrinted>
  <dcterms:created xsi:type="dcterms:W3CDTF">2019-04-25T02:50:00Z</dcterms:created>
  <dcterms:modified xsi:type="dcterms:W3CDTF">2025-10-22T08:46:00Z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eyJoZGlkIjoiNTllMWVhNTk1NzRhOTI0MjEyYmNlZDUyZWIwMDU2ZTYifQ==</vt:lpwstr>
  </property>
  <property fmtid="{D5CDD505-2E9C-101B-9397-08002B2CF9AE}" pid="3" name="KSOProductBuildVer">
    <vt:lpwstr>2052-11.1.0.10700</vt:lpwstr>
  </property>
  <property fmtid="{D5CDD505-2E9C-101B-9397-08002B2CF9AE}" pid="4" name="ICV">
    <vt:lpwstr>5D248D7D0A394272849DE552DFA8B120_12</vt:lpwstr>
  </property>
</Properties>
</file>