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897" w:firstLineChars="374"/>
        <w:jc w:val="left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t>中招神舟项目管理有限公司受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中国建筑一局（集团）</w:t>
      </w:r>
      <w:r>
        <w:rPr>
          <w:rFonts w:hint="eastAsia" w:ascii="宋体" w:hAnsi="宋体" w:eastAsia="宋体" w:cs="宋体"/>
          <w:sz w:val="24"/>
          <w:szCs w:val="24"/>
        </w:rPr>
        <w:t>有限公司</w:t>
      </w:r>
      <w:r>
        <w:rPr>
          <w:rFonts w:ascii="宋体" w:hAnsi="宋体" w:eastAsia="宋体" w:cs="宋体"/>
          <w:sz w:val="24"/>
          <w:szCs w:val="24"/>
        </w:rPr>
        <w:t>的委托，对</w:t>
      </w:r>
      <w:r>
        <w:rPr>
          <w:rFonts w:hint="eastAsia" w:ascii="宋体" w:hAnsi="宋体" w:eastAsia="宋体" w:cs="宋体"/>
          <w:sz w:val="24"/>
          <w:szCs w:val="24"/>
        </w:rPr>
        <w:t>山西大学东山校区（一期第一阶段）暂估价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B-6学生食堂、B-7、B-8</w:t>
      </w:r>
      <w:r>
        <w:rPr>
          <w:rFonts w:hint="eastAsia" w:ascii="宋体" w:hAnsi="宋体" w:eastAsia="宋体" w:cs="宋体"/>
          <w:sz w:val="24"/>
          <w:szCs w:val="24"/>
        </w:rPr>
        <w:t>学生公寓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铝合金装饰板</w:t>
      </w:r>
      <w:r>
        <w:rPr>
          <w:rFonts w:hint="eastAsia" w:ascii="宋体" w:hAnsi="宋体" w:eastAsia="宋体" w:cs="宋体"/>
          <w:sz w:val="24"/>
          <w:szCs w:val="24"/>
        </w:rPr>
        <w:t>工程</w:t>
      </w:r>
      <w:r>
        <w:rPr>
          <w:rFonts w:ascii="宋体" w:hAnsi="宋体" w:eastAsia="宋体" w:cs="宋体"/>
          <w:sz w:val="24"/>
          <w:szCs w:val="24"/>
        </w:rPr>
        <w:t>公开询比采购。2021年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日完成询比采购，现将结果公示如下：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成交供应商：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山西华拓建筑装饰工程</w:t>
      </w:r>
      <w:r>
        <w:rPr>
          <w:rFonts w:ascii="宋体" w:hAnsi="宋体" w:eastAsia="宋体" w:cs="宋体"/>
          <w:sz w:val="24"/>
          <w:szCs w:val="24"/>
        </w:rPr>
        <w:t>有限公司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成交价：</w:t>
      </w:r>
      <w:r>
        <w:rPr>
          <w:rFonts w:hint="eastAsia" w:ascii="宋体" w:hAnsi="宋体" w:eastAsia="宋体" w:cs="Times New Roman"/>
          <w:sz w:val="24"/>
        </w:rPr>
        <w:t>1978691</w:t>
      </w:r>
      <w:r>
        <w:rPr>
          <w:rFonts w:hint="eastAsia" w:ascii="宋体" w:hAnsi="宋体" w:eastAsia="宋体" w:cs="Times New Roman"/>
          <w:sz w:val="24"/>
          <w:lang w:eastAsia="zh-CN"/>
        </w:rPr>
        <w:t>.</w:t>
      </w:r>
      <w:r>
        <w:rPr>
          <w:rFonts w:hint="eastAsia" w:ascii="宋体" w:hAnsi="宋体" w:eastAsia="宋体" w:cs="Times New Roman"/>
          <w:sz w:val="24"/>
          <w:lang w:val="en-US" w:eastAsia="zh-CN"/>
        </w:rPr>
        <w:t>00元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公示期限：2021年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日至2021年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如对上述评标结果有异议，请于公示时间内与中招神舟项目管理有限公司联系。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widowControl/>
        <w:spacing w:line="360" w:lineRule="auto"/>
        <w:ind w:firstLine="42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中国建筑一局（集团）</w:t>
      </w:r>
      <w:r>
        <w:rPr>
          <w:rFonts w:hint="eastAsia" w:ascii="宋体" w:hAnsi="宋体" w:eastAsia="宋体" w:cs="宋体"/>
          <w:sz w:val="24"/>
          <w:szCs w:val="24"/>
        </w:rPr>
        <w:t>有限公司</w:t>
      </w:r>
    </w:p>
    <w:p>
      <w:pPr>
        <w:widowControl/>
        <w:spacing w:line="360" w:lineRule="auto"/>
        <w:ind w:firstLine="42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地址：山西大学东山校区内</w:t>
      </w:r>
    </w:p>
    <w:p>
      <w:pPr>
        <w:widowControl/>
        <w:spacing w:line="360" w:lineRule="auto"/>
        <w:ind w:firstLine="42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王冉</w:t>
      </w:r>
    </w:p>
    <w:p>
      <w:pPr>
        <w:widowControl/>
        <w:spacing w:line="360" w:lineRule="auto"/>
        <w:ind w:firstLine="42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电话：13835150098</w:t>
      </w:r>
    </w:p>
    <w:p>
      <w:pPr>
        <w:widowControl/>
        <w:spacing w:line="360" w:lineRule="auto"/>
        <w:ind w:firstLine="897" w:firstLineChars="374"/>
        <w:jc w:val="left"/>
        <w:rPr>
          <w:rFonts w:ascii="宋体" w:hAnsi="宋体" w:eastAsia="宋体" w:cs="宋体"/>
          <w:sz w:val="24"/>
          <w:szCs w:val="24"/>
        </w:rPr>
      </w:pPr>
    </w:p>
    <w:p>
      <w:pPr>
        <w:widowControl/>
        <w:spacing w:line="360" w:lineRule="auto"/>
        <w:ind w:firstLine="42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采购代理机构：中招神舟项目管理有限公司</w:t>
      </w:r>
    </w:p>
    <w:p>
      <w:pPr>
        <w:widowControl/>
        <w:spacing w:line="360" w:lineRule="auto"/>
        <w:ind w:firstLine="42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地址：太原市平阳路124号睿鼎国际六层</w:t>
      </w:r>
    </w:p>
    <w:p>
      <w:pPr>
        <w:widowControl/>
        <w:spacing w:line="360" w:lineRule="auto"/>
        <w:ind w:firstLine="42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联系人：孙玲玲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车莹莹</w:t>
      </w:r>
    </w:p>
    <w:p>
      <w:pPr>
        <w:widowControl/>
        <w:spacing w:line="360" w:lineRule="auto"/>
        <w:ind w:firstLine="42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电话：0351-7070830</w:t>
      </w:r>
    </w:p>
    <w:p>
      <w:pPr>
        <w:widowControl/>
        <w:spacing w:line="360" w:lineRule="auto"/>
        <w:ind w:firstLine="42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电子邮件：170753741@qq.com</w:t>
      </w:r>
      <w:bookmarkEnd w:id="0"/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714F6"/>
    <w:rsid w:val="0C3A5090"/>
    <w:rsid w:val="2375098F"/>
    <w:rsid w:val="4EC20E21"/>
    <w:rsid w:val="7819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</w:rPr>
  </w:style>
  <w:style w:type="paragraph" w:styleId="4">
    <w:name w:val="Body Text First Indent 2"/>
    <w:basedOn w:val="3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2021-07-09T08:00:02Z</dcterms:created>
  <dc:creator>Administrator</dc:creator>
  <cp:lastModifiedBy>Administrator</cp:lastModifiedBy>
  <dcterms:modified xsi:type="dcterms:W3CDTF">2021-07-09T08:41:49Z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01D129F8564B4FADB50E8223108A65C7</vt:lpwstr>
  </property>
</Properties>
</file>