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FE3" w:rsidRDefault="00E45B59" w:rsidP="00E45B59">
      <w:pPr>
        <w:spacing w:line="360" w:lineRule="auto"/>
        <w:jc w:val="center"/>
        <w:rPr>
          <w:rFonts w:asciiTheme="minorEastAsia" w:eastAsiaTheme="minorEastAsia" w:hAnsiTheme="minorEastAsia" w:cs="宋体" w:hint="eastAsia"/>
          <w:b/>
          <w:bCs/>
          <w:color w:val="1A1A23"/>
          <w:sz w:val="26"/>
          <w:szCs w:val="26"/>
          <w:lang w:eastAsia="zh-CN"/>
        </w:rPr>
      </w:pPr>
      <w:r w:rsidRPr="00BF1702">
        <w:rPr>
          <w:rFonts w:asciiTheme="minorEastAsia" w:eastAsiaTheme="minorEastAsia" w:hAnsiTheme="minorEastAsia" w:cs="宋体" w:hint="eastAsia"/>
          <w:b/>
          <w:bCs/>
          <w:color w:val="1A1A23"/>
          <w:sz w:val="26"/>
          <w:szCs w:val="26"/>
          <w:lang w:eastAsia="zh-CN"/>
        </w:rPr>
        <w:t>山西大学东山校区（一期）基础设施建设项目</w:t>
      </w:r>
      <w:r w:rsidRPr="00DC7E58">
        <w:rPr>
          <w:rFonts w:asciiTheme="minorEastAsia" w:eastAsiaTheme="minorEastAsia" w:hAnsiTheme="minorEastAsia" w:cs="宋体"/>
          <w:b/>
          <w:bCs/>
          <w:color w:val="1A1A23"/>
          <w:sz w:val="26"/>
          <w:szCs w:val="26"/>
          <w:lang w:eastAsia="zh-CN"/>
        </w:rPr>
        <w:t>10KV</w:t>
      </w:r>
      <w:r w:rsidRPr="00BF1702">
        <w:rPr>
          <w:rFonts w:asciiTheme="minorEastAsia" w:eastAsiaTheme="minorEastAsia" w:hAnsiTheme="minorEastAsia" w:cs="宋体" w:hint="eastAsia"/>
          <w:b/>
          <w:bCs/>
          <w:color w:val="1A1A23"/>
          <w:sz w:val="26"/>
          <w:szCs w:val="26"/>
          <w:lang w:eastAsia="zh-CN"/>
        </w:rPr>
        <w:t>线路迁改</w:t>
      </w:r>
      <w:r>
        <w:rPr>
          <w:rFonts w:asciiTheme="minorEastAsia" w:eastAsiaTheme="minorEastAsia" w:hAnsiTheme="minorEastAsia" w:cs="宋体" w:hint="eastAsia"/>
          <w:b/>
          <w:bCs/>
          <w:color w:val="1A1A23"/>
          <w:sz w:val="26"/>
          <w:szCs w:val="26"/>
          <w:lang w:eastAsia="zh-CN"/>
        </w:rPr>
        <w:t>工程</w:t>
      </w:r>
    </w:p>
    <w:p w:rsidR="00E45B59" w:rsidRDefault="00E45B59" w:rsidP="00E45B59">
      <w:pPr>
        <w:spacing w:line="360" w:lineRule="auto"/>
        <w:jc w:val="center"/>
        <w:rPr>
          <w:rFonts w:asciiTheme="minorEastAsia" w:eastAsiaTheme="minorEastAsia" w:hAnsiTheme="minorEastAsia" w:cs="宋体"/>
          <w:sz w:val="26"/>
          <w:szCs w:val="26"/>
          <w:lang w:eastAsia="zh-CN"/>
        </w:rPr>
      </w:pPr>
      <w:bookmarkStart w:id="0" w:name="_GoBack"/>
      <w:bookmarkEnd w:id="0"/>
      <w:r>
        <w:rPr>
          <w:rFonts w:asciiTheme="minorEastAsia" w:eastAsiaTheme="minorEastAsia" w:hAnsiTheme="minorEastAsia" w:cs="宋体" w:hint="eastAsia"/>
          <w:b/>
          <w:bCs/>
          <w:color w:val="1A1A23"/>
          <w:sz w:val="26"/>
          <w:szCs w:val="26"/>
          <w:lang w:eastAsia="zh-CN"/>
        </w:rPr>
        <w:t>询比采购公告</w:t>
      </w:r>
    </w:p>
    <w:p w:rsidR="00E45B59" w:rsidRDefault="00E45B59" w:rsidP="00E45B59">
      <w:pPr>
        <w:spacing w:before="10"/>
        <w:rPr>
          <w:rFonts w:asciiTheme="minorEastAsia" w:eastAsiaTheme="minorEastAsia" w:hAnsiTheme="minorEastAsia" w:cs="宋体"/>
          <w:sz w:val="24"/>
          <w:szCs w:val="24"/>
          <w:lang w:eastAsia="zh-CN"/>
        </w:rPr>
      </w:pPr>
    </w:p>
    <w:p w:rsidR="00E45B59" w:rsidRDefault="00E45B59" w:rsidP="00E45B59">
      <w:pPr>
        <w:spacing w:before="19" w:line="360" w:lineRule="auto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F430F4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山西大学东山校区（一期）基础设施建设项目</w:t>
      </w:r>
      <w:r w:rsidRPr="00F430F4"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10KV</w:t>
      </w:r>
      <w:r w:rsidRPr="00F430F4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线路迁改工程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己具备采购</w:t>
      </w:r>
      <w:r>
        <w:rPr>
          <w:rFonts w:asciiTheme="minorEastAsia" w:eastAsiaTheme="minorEastAsia" w:hAnsiTheme="minorEastAsia" w:cs="宋体" w:hint="eastAsia"/>
          <w:color w:val="3D3F44"/>
          <w:sz w:val="24"/>
          <w:szCs w:val="24"/>
          <w:lang w:eastAsia="zh-CN"/>
        </w:rPr>
        <w:t>条件，现公开邀请供应商参加</w:t>
      </w:r>
      <w:proofErr w:type="gramStart"/>
      <w:r>
        <w:rPr>
          <w:rFonts w:asciiTheme="minorEastAsia" w:eastAsiaTheme="minorEastAsia" w:hAnsiTheme="minorEastAsia" w:cs="宋体" w:hint="eastAsia"/>
          <w:color w:val="3D3F44"/>
          <w:sz w:val="24"/>
          <w:szCs w:val="24"/>
          <w:lang w:eastAsia="zh-CN"/>
        </w:rPr>
        <w:t>询</w:t>
      </w:r>
      <w:proofErr w:type="gramEnd"/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比采购活动。</w:t>
      </w:r>
    </w:p>
    <w:p w:rsidR="00E45B59" w:rsidRDefault="00E45B59" w:rsidP="00E45B59">
      <w:pPr>
        <w:numPr>
          <w:ilvl w:val="0"/>
          <w:numId w:val="1"/>
        </w:numPr>
        <w:spacing w:line="480" w:lineRule="auto"/>
        <w:rPr>
          <w:rFonts w:asciiTheme="minorEastAsia" w:eastAsiaTheme="minorEastAsia" w:hAnsiTheme="minorEastAsia" w:cs="宋体"/>
          <w:b/>
          <w:bCs/>
          <w:color w:val="1A1A23"/>
          <w:spacing w:val="-27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/>
          <w:bCs/>
          <w:color w:val="1A1A23"/>
          <w:sz w:val="24"/>
          <w:szCs w:val="24"/>
          <w:lang w:eastAsia="zh-CN"/>
        </w:rPr>
        <w:t>采购项目简介</w:t>
      </w:r>
    </w:p>
    <w:p w:rsidR="00E45B59" w:rsidRDefault="00E45B59" w:rsidP="00E45B59">
      <w:pPr>
        <w:spacing w:before="19" w:line="360" w:lineRule="auto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1.1采购项目名称：</w:t>
      </w:r>
      <w:r w:rsidRPr="00F430F4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山西大学东山校区（一期）基础设施建设项目10KV线路迁改工程</w:t>
      </w:r>
    </w:p>
    <w:p w:rsidR="00E45B59" w:rsidRDefault="00E45B59" w:rsidP="00E45B59">
      <w:pPr>
        <w:spacing w:before="19" w:line="360" w:lineRule="auto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1.2采购人：山西大学</w:t>
      </w:r>
    </w:p>
    <w:p w:rsidR="00E45B59" w:rsidRDefault="00E45B59" w:rsidP="00E45B59">
      <w:pPr>
        <w:spacing w:before="19" w:line="360" w:lineRule="auto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 xml:space="preserve">1.3采购代理机构：华安项目管理咨询有限公司  </w:t>
      </w:r>
    </w:p>
    <w:p w:rsidR="00E45B59" w:rsidRPr="00F30652" w:rsidRDefault="00E45B59" w:rsidP="00E45B59">
      <w:pPr>
        <w:spacing w:before="19" w:line="360" w:lineRule="auto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1.4</w:t>
      </w:r>
      <w:r w:rsidRPr="00F30652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采购项目资金落实情况：已落实</w:t>
      </w:r>
    </w:p>
    <w:p w:rsidR="00E45B59" w:rsidRPr="00F30652" w:rsidRDefault="00E45B59" w:rsidP="00E45B59">
      <w:pPr>
        <w:spacing w:before="19" w:line="360" w:lineRule="auto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F30652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1.5采购项目概况：山西大学东山校区（一期）基础设施建设项目一阶段10KV线路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、变台、电杆的</w:t>
      </w:r>
      <w:r w:rsidRPr="00F30652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迁改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和</w:t>
      </w:r>
      <w:r w:rsidRPr="00F30652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拆除，环网柜迁改；二阶段10KV电缆敷设，架空线路架设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及变台安装</w:t>
      </w:r>
      <w:r w:rsidRPr="00F30652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。</w:t>
      </w:r>
    </w:p>
    <w:p w:rsidR="00E45B59" w:rsidRPr="00F30652" w:rsidRDefault="00E45B59" w:rsidP="00E45B59">
      <w:pPr>
        <w:spacing w:before="19" w:line="360" w:lineRule="auto"/>
        <w:ind w:right="94" w:firstLineChars="200" w:firstLine="480"/>
        <w:rPr>
          <w:rFonts w:asciiTheme="minorEastAsia" w:eastAsiaTheme="minorEastAsia" w:hAnsiTheme="minorEastAsia" w:cs="宋体"/>
          <w:color w:val="000000"/>
          <w:sz w:val="24"/>
          <w:szCs w:val="24"/>
          <w:lang w:eastAsia="zh-CN"/>
        </w:rPr>
      </w:pPr>
      <w:r w:rsidRPr="00F30652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1.6成交供应商数量及成交份额：</w:t>
      </w:r>
      <w:r w:rsidRPr="00F30652">
        <w:rPr>
          <w:rFonts w:asciiTheme="minorEastAsia" w:eastAsiaTheme="minorEastAsia" w:hAnsiTheme="minorEastAsia" w:cs="宋体" w:hint="eastAsia"/>
          <w:color w:val="000000"/>
          <w:sz w:val="24"/>
          <w:szCs w:val="24"/>
          <w:lang w:eastAsia="zh-CN"/>
        </w:rPr>
        <w:t xml:space="preserve">一家 </w:t>
      </w:r>
    </w:p>
    <w:p w:rsidR="00E45B59" w:rsidRPr="00F30652" w:rsidRDefault="00E45B59" w:rsidP="00E45B59">
      <w:pPr>
        <w:spacing w:line="480" w:lineRule="auto"/>
        <w:rPr>
          <w:rFonts w:asciiTheme="minorEastAsia" w:eastAsiaTheme="minorEastAsia" w:hAnsiTheme="minorEastAsia" w:cs="宋体"/>
          <w:b/>
          <w:bCs/>
          <w:color w:val="1A1A23"/>
          <w:sz w:val="24"/>
          <w:szCs w:val="24"/>
          <w:lang w:eastAsia="zh-CN"/>
        </w:rPr>
      </w:pPr>
      <w:r w:rsidRPr="00F30652">
        <w:rPr>
          <w:rFonts w:asciiTheme="minorEastAsia" w:eastAsiaTheme="minorEastAsia" w:hAnsiTheme="minorEastAsia" w:cs="宋体" w:hint="eastAsia"/>
          <w:b/>
          <w:bCs/>
          <w:color w:val="1A1A23"/>
          <w:sz w:val="24"/>
          <w:szCs w:val="24"/>
          <w:lang w:eastAsia="zh-CN"/>
        </w:rPr>
        <w:t>2.采购范围及相关要求</w:t>
      </w:r>
    </w:p>
    <w:p w:rsidR="00E45B59" w:rsidRPr="00F30652" w:rsidRDefault="00E45B59" w:rsidP="00E45B59">
      <w:pPr>
        <w:spacing w:before="19" w:line="360" w:lineRule="auto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F30652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2.1采购范围：</w:t>
      </w:r>
      <w:r w:rsidRPr="00F430F4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山西大学东山校区（一期）基础设施建设项目</w:t>
      </w:r>
      <w:r w:rsidRPr="00F430F4"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10KV</w:t>
      </w:r>
      <w:r w:rsidRPr="00F430F4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线路迁改工程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的施工</w:t>
      </w:r>
      <w:r w:rsidRPr="00F30652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，具体详见工程量清单。</w:t>
      </w:r>
    </w:p>
    <w:p w:rsidR="00E45B59" w:rsidRDefault="00E45B59" w:rsidP="00E45B59">
      <w:pPr>
        <w:spacing w:before="19" w:line="360" w:lineRule="auto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F30652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2.2计划工期：满足采购人整体进度安排。</w:t>
      </w:r>
    </w:p>
    <w:p w:rsidR="00E45B59" w:rsidRDefault="00E45B59" w:rsidP="00E45B59">
      <w:pPr>
        <w:spacing w:before="19" w:line="360" w:lineRule="auto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 xml:space="preserve">2.3建设地点：山西大学东山校区院内。          </w:t>
      </w:r>
    </w:p>
    <w:p w:rsidR="00E45B59" w:rsidRDefault="00E45B59" w:rsidP="00E45B59">
      <w:pPr>
        <w:spacing w:before="19" w:line="360" w:lineRule="auto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2.4质量标准：合格。</w:t>
      </w:r>
    </w:p>
    <w:p w:rsidR="00E45B59" w:rsidRDefault="00E45B59" w:rsidP="00E45B59">
      <w:pPr>
        <w:spacing w:line="420" w:lineRule="atLeast"/>
        <w:rPr>
          <w:rFonts w:asciiTheme="minorEastAsia" w:eastAsiaTheme="minorEastAsia" w:hAnsiTheme="minorEastAsia" w:cs="宋体"/>
          <w:b/>
          <w:bCs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b/>
          <w:bCs/>
          <w:color w:val="1A1A23"/>
          <w:sz w:val="24"/>
          <w:szCs w:val="24"/>
          <w:lang w:eastAsia="zh-CN"/>
        </w:rPr>
        <w:t>3.供应商资格要求</w:t>
      </w:r>
    </w:p>
    <w:p w:rsidR="00E45B59" w:rsidRDefault="00E45B59" w:rsidP="00E45B59">
      <w:pPr>
        <w:spacing w:before="19" w:line="420" w:lineRule="atLeast"/>
        <w:ind w:left="480" w:right="94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3.1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供应商应满足如下要求：</w:t>
      </w:r>
    </w:p>
    <w:p w:rsidR="00E45B59" w:rsidRDefault="00E45B59" w:rsidP="00E45B59">
      <w:pPr>
        <w:spacing w:before="19" w:line="420" w:lineRule="atLeast"/>
        <w:ind w:left="480" w:right="94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（1）依法设立：具有独立法人资格。</w:t>
      </w:r>
    </w:p>
    <w:p w:rsidR="00E45B59" w:rsidRDefault="00E45B59" w:rsidP="00E45B59">
      <w:pPr>
        <w:spacing w:before="19" w:line="420" w:lineRule="atLeast"/>
        <w:ind w:left="480" w:right="94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（2）资质要求：</w:t>
      </w:r>
      <w:r>
        <w:rPr>
          <w:rFonts w:ascii="宋体" w:eastAsia="宋体" w:hAnsi="宋体" w:cs="宋体" w:hint="eastAsia"/>
          <w:color w:val="1A1A23"/>
          <w:sz w:val="24"/>
          <w:szCs w:val="24"/>
          <w:lang w:eastAsia="zh-CN"/>
        </w:rPr>
        <w:t>具备建设行政主管部门颁发的电力工程施工总承包叁级以上（含叁级）资质或输变电工</w:t>
      </w:r>
      <w:proofErr w:type="gramStart"/>
      <w:r>
        <w:rPr>
          <w:rFonts w:ascii="宋体" w:eastAsia="宋体" w:hAnsi="宋体" w:cs="宋体" w:hint="eastAsia"/>
          <w:color w:val="1A1A23"/>
          <w:sz w:val="24"/>
          <w:szCs w:val="24"/>
          <w:lang w:eastAsia="zh-CN"/>
        </w:rPr>
        <w:t>程专业</w:t>
      </w:r>
      <w:proofErr w:type="gramEnd"/>
      <w:r>
        <w:rPr>
          <w:rFonts w:ascii="宋体" w:eastAsia="宋体" w:hAnsi="宋体" w:cs="宋体" w:hint="eastAsia"/>
          <w:color w:val="1A1A23"/>
          <w:sz w:val="24"/>
          <w:szCs w:val="24"/>
          <w:lang w:eastAsia="zh-CN"/>
        </w:rPr>
        <w:t>承包叁级以上（含叁级）资质，具备电力监管部门核发的承装五级、承试五级电力设施许可证资格或以上资质，具有有效的安全生产许可证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 xml:space="preserve">。 </w:t>
      </w:r>
    </w:p>
    <w:p w:rsidR="00E45B59" w:rsidRDefault="00E45B59" w:rsidP="00E45B59">
      <w:pPr>
        <w:spacing w:before="19" w:line="420" w:lineRule="atLeast"/>
        <w:ind w:left="480" w:right="94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（3）信誉要求：未被“信用中国”（</w:t>
      </w:r>
      <w:r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www.creditchina.gov.cn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）列入“失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lastRenderedPageBreak/>
        <w:t>信被执行人”、“重大税收违法案件当事人名单”、“政府采购严重违法失信名单”，未被“国家企业信用信息公示系统”（</w:t>
      </w:r>
      <w:r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www.gsxt.gov.cn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）列入“严重违法失信企业名单”，供应商、法定代表人及拟任项目经理（</w:t>
      </w:r>
      <w:r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2018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年7月至今）在“中国裁判文书网”网站</w:t>
      </w:r>
      <w:r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(http://wenshu.court.gov.cn/)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 xml:space="preserve">无行贿犯罪记录。 </w:t>
      </w:r>
    </w:p>
    <w:p w:rsidR="00E45B59" w:rsidRDefault="00E45B59" w:rsidP="00E45B59">
      <w:pPr>
        <w:spacing w:before="19" w:line="420" w:lineRule="atLeast"/>
        <w:ind w:left="480" w:right="94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（4）承担本项目的主要人员要求：</w:t>
      </w:r>
      <w:r>
        <w:rPr>
          <w:rFonts w:ascii="宋体" w:eastAsia="宋体" w:hAnsi="宋体" w:cs="宋体" w:hint="eastAsia"/>
          <w:color w:val="1A1A23"/>
          <w:sz w:val="24"/>
          <w:szCs w:val="24"/>
          <w:lang w:eastAsia="zh-CN"/>
        </w:rPr>
        <w:t>拟任项目经理具备贰级以上（含贰级）注册建造师（机电工程专业）执业资格和有效的安全生产考核合格证书（B类），且未担任其他在施建设工程项目的项目经理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 xml:space="preserve">。 </w:t>
      </w:r>
    </w:p>
    <w:p w:rsidR="00E45B59" w:rsidRDefault="00E45B59" w:rsidP="00E45B59">
      <w:pPr>
        <w:spacing w:before="19" w:line="420" w:lineRule="atLeast"/>
        <w:ind w:leftChars="200" w:left="440" w:right="94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3.2供应商不得存在下列情形之一：</w:t>
      </w:r>
    </w:p>
    <w:p w:rsidR="00E45B59" w:rsidRDefault="00E45B59" w:rsidP="00E45B59">
      <w:pPr>
        <w:numPr>
          <w:ilvl w:val="0"/>
          <w:numId w:val="2"/>
        </w:numPr>
        <w:spacing w:before="19" w:line="420" w:lineRule="atLeast"/>
        <w:ind w:leftChars="200" w:left="440" w:right="94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处于被责令停产停业、暂扣或者吊销执照、暂扣或者吊销许可证、吊销资质证书状态。</w:t>
      </w:r>
    </w:p>
    <w:p w:rsidR="00E45B59" w:rsidRDefault="00E45B59" w:rsidP="00E45B59">
      <w:pPr>
        <w:numPr>
          <w:ilvl w:val="0"/>
          <w:numId w:val="2"/>
        </w:numPr>
        <w:spacing w:before="19" w:line="420" w:lineRule="atLeast"/>
        <w:ind w:leftChars="200" w:left="440" w:right="94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处于清算程序，或被宣告破产，或其他丧失履约能力的情形。</w:t>
      </w:r>
    </w:p>
    <w:p w:rsidR="00E45B59" w:rsidRDefault="00E45B59" w:rsidP="00E45B59">
      <w:pPr>
        <w:numPr>
          <w:ilvl w:val="0"/>
          <w:numId w:val="2"/>
        </w:numPr>
        <w:spacing w:before="19" w:line="420" w:lineRule="atLeast"/>
        <w:ind w:leftChars="200" w:left="440" w:right="94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="宋体" w:hAnsi="宋体" w:cs="宋体"/>
          <w:color w:val="1A1A23"/>
          <w:sz w:val="24"/>
          <w:szCs w:val="24"/>
          <w:lang w:eastAsia="zh-CN"/>
        </w:rPr>
        <w:t>其他：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单位负责人为同一人或者存在控股、管理关系的不同单位，不得参加同一标段询</w:t>
      </w:r>
      <w:proofErr w:type="gramStart"/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比或者</w:t>
      </w:r>
      <w:proofErr w:type="gramEnd"/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未划分标段的同一</w:t>
      </w:r>
      <w:proofErr w:type="gramStart"/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询</w:t>
      </w:r>
      <w:proofErr w:type="gramEnd"/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比项目的</w:t>
      </w:r>
      <w:proofErr w:type="gramStart"/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询</w:t>
      </w:r>
      <w:proofErr w:type="gramEnd"/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比。</w:t>
      </w:r>
    </w:p>
    <w:p w:rsidR="00E45B59" w:rsidRDefault="00E45B59" w:rsidP="00E45B59">
      <w:pPr>
        <w:spacing w:before="19" w:line="420" w:lineRule="atLeast"/>
        <w:ind w:leftChars="200" w:left="440" w:right="94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3.3本次采购不接受联合体。</w:t>
      </w:r>
    </w:p>
    <w:p w:rsidR="00E45B59" w:rsidRDefault="00E45B59" w:rsidP="00E45B59">
      <w:pPr>
        <w:spacing w:line="420" w:lineRule="atLeast"/>
        <w:rPr>
          <w:rFonts w:asciiTheme="minorEastAsia" w:eastAsiaTheme="minorEastAsia" w:hAnsiTheme="minorEastAsia" w:cs="宋体"/>
          <w:b/>
          <w:bCs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b/>
          <w:bCs/>
          <w:color w:val="1A1A23"/>
          <w:sz w:val="24"/>
          <w:szCs w:val="24"/>
          <w:lang w:eastAsia="zh-CN"/>
        </w:rPr>
        <w:t>4.采购文件的获取</w:t>
      </w:r>
    </w:p>
    <w:p w:rsidR="00E45B59" w:rsidRDefault="00E45B59" w:rsidP="00E45B59">
      <w:pPr>
        <w:spacing w:before="19" w:line="360" w:lineRule="auto"/>
        <w:ind w:right="96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4.1有意参加</w:t>
      </w:r>
      <w:proofErr w:type="gramStart"/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询</w:t>
      </w:r>
      <w:proofErr w:type="gramEnd"/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比采购活动的单位，请于2021年7月27日至2021年7月29日，每日上午9时至11时，下午2时至5时（北京时间，下同），在华安项目管理咨询有限公司（山西省太原市长风街</w:t>
      </w:r>
      <w:r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705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号和</w:t>
      </w:r>
      <w:proofErr w:type="gramStart"/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信商座16层</w:t>
      </w:r>
      <w:proofErr w:type="gramEnd"/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招标一部）购买</w:t>
      </w:r>
      <w:proofErr w:type="gramStart"/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询</w:t>
      </w:r>
      <w:proofErr w:type="gramEnd"/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比采购文件。</w:t>
      </w:r>
    </w:p>
    <w:p w:rsidR="00E45B59" w:rsidRDefault="00E45B59" w:rsidP="00E45B59">
      <w:pPr>
        <w:spacing w:before="19" w:line="360" w:lineRule="auto"/>
        <w:ind w:right="96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4.2 采购文件每套售价500元，售后不退。</w:t>
      </w:r>
    </w:p>
    <w:p w:rsidR="00E45B59" w:rsidRDefault="00E45B59" w:rsidP="00E45B59">
      <w:pPr>
        <w:spacing w:before="19" w:line="360" w:lineRule="auto"/>
        <w:ind w:right="96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4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.3获取采购文件需提供的资料如下：</w:t>
      </w:r>
    </w:p>
    <w:p w:rsidR="00E45B59" w:rsidRDefault="00E45B59" w:rsidP="00E45B59">
      <w:pPr>
        <w:spacing w:before="19" w:line="360" w:lineRule="auto"/>
        <w:ind w:right="96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授权委托书（法定代表人办理的，只需提供身份证明）、法定代表人身份证、被授权人身份证、营业执照（副本）、资质证书（副本）、安全生产许可证（副本）、拟任项目经理建造</w:t>
      </w:r>
      <w:proofErr w:type="gramStart"/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师注册</w:t>
      </w:r>
      <w:proofErr w:type="gramEnd"/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证书和安全生产考核合格证书（</w:t>
      </w:r>
      <w:r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B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证）、基本账户开户许可证或基本存款账户证明材料；</w:t>
      </w:r>
    </w:p>
    <w:p w:rsidR="00E45B59" w:rsidRDefault="00E45B59" w:rsidP="00E45B59">
      <w:pPr>
        <w:spacing w:before="19" w:line="360" w:lineRule="auto"/>
        <w:ind w:right="96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以上资料提供复印件一套并加盖单位公章（提供原件核查）。</w:t>
      </w:r>
    </w:p>
    <w:p w:rsidR="00E45B59" w:rsidRDefault="00E45B59" w:rsidP="00E45B59">
      <w:pPr>
        <w:spacing w:line="420" w:lineRule="atLeast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b/>
          <w:bCs/>
          <w:color w:val="1A1A23"/>
          <w:sz w:val="24"/>
          <w:szCs w:val="24"/>
          <w:lang w:eastAsia="zh-CN"/>
        </w:rPr>
        <w:t>5.响应文件的递交</w:t>
      </w:r>
    </w:p>
    <w:p w:rsidR="00E45B59" w:rsidRDefault="00E45B59" w:rsidP="00E45B59">
      <w:pPr>
        <w:spacing w:before="19" w:line="360" w:lineRule="auto"/>
        <w:ind w:right="96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5.1响应文件递交的截止时间为2021年8月3日9时00分 ，地点为华安项目管理咨询有限公司（山西省太原市长风街</w:t>
      </w:r>
      <w:r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705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号和</w:t>
      </w:r>
      <w:proofErr w:type="gramStart"/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信商座</w:t>
      </w:r>
      <w:r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17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层</w:t>
      </w:r>
      <w:proofErr w:type="gramEnd"/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会议室）。</w:t>
      </w:r>
    </w:p>
    <w:p w:rsidR="00E45B59" w:rsidRDefault="00E45B59" w:rsidP="00E45B59">
      <w:pPr>
        <w:spacing w:before="19" w:line="360" w:lineRule="auto"/>
        <w:ind w:right="96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5.2 逾期送达的、未送达指定地点的响应文件，采购人将拒绝接收。</w:t>
      </w:r>
    </w:p>
    <w:p w:rsidR="00E45B59" w:rsidRDefault="00E45B59" w:rsidP="00E45B59">
      <w:pPr>
        <w:spacing w:line="420" w:lineRule="atLeast"/>
        <w:rPr>
          <w:rFonts w:asciiTheme="minorEastAsia" w:eastAsiaTheme="minorEastAsia" w:hAnsiTheme="minorEastAsia" w:cs="宋体"/>
          <w:b/>
          <w:bCs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b/>
          <w:bCs/>
          <w:color w:val="1A1A23"/>
          <w:sz w:val="24"/>
          <w:szCs w:val="24"/>
          <w:lang w:eastAsia="zh-CN"/>
        </w:rPr>
        <w:lastRenderedPageBreak/>
        <w:t>6.响应文件开启时间和地点</w:t>
      </w:r>
    </w:p>
    <w:p w:rsidR="00E45B59" w:rsidRDefault="00E45B59" w:rsidP="00E45B59">
      <w:pPr>
        <w:spacing w:before="19" w:line="360" w:lineRule="auto"/>
        <w:ind w:right="96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响应文件开启在响应文件递交截止时间的同一时间进行,地点为响应文件递交地点，邀请所有供应商的法定代表人或其委托代理人参加开启会议,供应商未派代表参加开启会议的，视为默认开启结果。</w:t>
      </w:r>
    </w:p>
    <w:p w:rsidR="00E45B59" w:rsidRDefault="00E45B59" w:rsidP="00E45B59">
      <w:pPr>
        <w:spacing w:line="420" w:lineRule="atLeast"/>
        <w:rPr>
          <w:rFonts w:asciiTheme="minorEastAsia" w:eastAsiaTheme="minorEastAsia" w:hAnsiTheme="minorEastAsia" w:cs="宋体"/>
          <w:b/>
          <w:bCs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b/>
          <w:bCs/>
          <w:color w:val="1A1A23"/>
          <w:sz w:val="24"/>
          <w:szCs w:val="24"/>
          <w:lang w:eastAsia="zh-CN"/>
        </w:rPr>
        <w:t>7.发布公告的媒介</w:t>
      </w:r>
    </w:p>
    <w:p w:rsidR="00E45B59" w:rsidRDefault="00E45B59" w:rsidP="00E45B59">
      <w:pPr>
        <w:spacing w:before="19" w:line="360" w:lineRule="auto"/>
        <w:ind w:right="96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本</w:t>
      </w:r>
      <w:proofErr w:type="gramStart"/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询</w:t>
      </w:r>
      <w:proofErr w:type="gramEnd"/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比采购公告在 《山西省招标投标公共服务平台》上发布。</w:t>
      </w:r>
    </w:p>
    <w:p w:rsidR="00E45B59" w:rsidRDefault="00E45B59" w:rsidP="00E45B59">
      <w:pPr>
        <w:spacing w:line="420" w:lineRule="atLeast"/>
        <w:rPr>
          <w:rFonts w:asciiTheme="minorEastAsia" w:eastAsiaTheme="minorEastAsia" w:hAnsiTheme="minorEastAsia" w:cs="宋体"/>
          <w:b/>
          <w:bCs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b/>
          <w:bCs/>
          <w:color w:val="1A1A23"/>
          <w:sz w:val="24"/>
          <w:szCs w:val="24"/>
          <w:lang w:eastAsia="zh-CN"/>
        </w:rPr>
        <w:t>8.监督部门</w:t>
      </w:r>
    </w:p>
    <w:p w:rsidR="00E45B59" w:rsidRDefault="00E45B59" w:rsidP="00E45B59">
      <w:pPr>
        <w:spacing w:line="420" w:lineRule="atLeast"/>
        <w:ind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山西大学</w:t>
      </w:r>
    </w:p>
    <w:p w:rsidR="00E45B59" w:rsidRDefault="00E45B59" w:rsidP="00E45B59">
      <w:pPr>
        <w:spacing w:line="420" w:lineRule="atLeast"/>
        <w:rPr>
          <w:rFonts w:asciiTheme="minorEastAsia" w:eastAsiaTheme="minorEastAsia" w:hAnsiTheme="minorEastAsia" w:cs="宋体"/>
          <w:b/>
          <w:bCs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b/>
          <w:bCs/>
          <w:color w:val="1A1A23"/>
          <w:sz w:val="24"/>
          <w:szCs w:val="24"/>
          <w:lang w:eastAsia="zh-CN"/>
        </w:rPr>
        <w:t>9.联系方式</w:t>
      </w:r>
    </w:p>
    <w:p w:rsidR="00E45B59" w:rsidRDefault="00E45B59" w:rsidP="00E45B59">
      <w:pPr>
        <w:spacing w:before="19" w:line="420" w:lineRule="atLeast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采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 xml:space="preserve"> </w:t>
      </w:r>
      <w:r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购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 xml:space="preserve"> </w:t>
      </w:r>
      <w:r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 xml:space="preserve">人： 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山西大学</w:t>
      </w:r>
    </w:p>
    <w:p w:rsidR="00E45B59" w:rsidRDefault="00E45B59" w:rsidP="00E45B59">
      <w:pPr>
        <w:spacing w:before="19" w:line="420" w:lineRule="atLeast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采购代理机构：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华安项目管理咨询有限公司</w:t>
      </w:r>
    </w:p>
    <w:p w:rsidR="00E45B59" w:rsidRDefault="00E45B59" w:rsidP="00E45B59">
      <w:pPr>
        <w:spacing w:before="19" w:line="420" w:lineRule="atLeast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地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 xml:space="preserve">    </w:t>
      </w:r>
      <w:r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址：山西省太原市长风街705号和</w:t>
      </w:r>
      <w:proofErr w:type="gramStart"/>
      <w:r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信商座1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6</w:t>
      </w:r>
      <w:r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层</w:t>
      </w:r>
      <w:proofErr w:type="gramEnd"/>
    </w:p>
    <w:p w:rsidR="00E45B59" w:rsidRDefault="00E45B59" w:rsidP="00E45B59">
      <w:pPr>
        <w:spacing w:before="19" w:line="420" w:lineRule="atLeast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联 系 人：</w:t>
      </w:r>
      <w:proofErr w:type="gramStart"/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班帅</w:t>
      </w:r>
      <w:proofErr w:type="gramEnd"/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 xml:space="preserve">  郭继纲</w:t>
      </w:r>
    </w:p>
    <w:p w:rsidR="00E45B59" w:rsidRDefault="00E45B59" w:rsidP="00E45B59">
      <w:pPr>
        <w:spacing w:before="19" w:line="420" w:lineRule="atLeast"/>
        <w:ind w:right="94" w:firstLineChars="200" w:firstLine="480"/>
        <w:rPr>
          <w:rFonts w:asciiTheme="minorEastAsia" w:eastAsiaTheme="minorEastAsia" w:hAnsiTheme="minorEastAsia" w:cs="宋体"/>
          <w:sz w:val="43"/>
          <w:szCs w:val="43"/>
          <w:lang w:eastAsia="zh-CN"/>
        </w:rPr>
      </w:pPr>
      <w:r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联系电话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：0351-2715147</w:t>
      </w:r>
    </w:p>
    <w:p w:rsidR="006F6270" w:rsidRDefault="006F6270">
      <w:pPr>
        <w:rPr>
          <w:lang w:eastAsia="zh-CN"/>
        </w:rPr>
      </w:pPr>
    </w:p>
    <w:sectPr w:rsidR="006F62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AD8" w:rsidRDefault="00EE5AD8" w:rsidP="00E45B59">
      <w:r>
        <w:separator/>
      </w:r>
    </w:p>
  </w:endnote>
  <w:endnote w:type="continuationSeparator" w:id="0">
    <w:p w:rsidR="00EE5AD8" w:rsidRDefault="00EE5AD8" w:rsidP="00E45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AD8" w:rsidRDefault="00EE5AD8" w:rsidP="00E45B59">
      <w:r>
        <w:separator/>
      </w:r>
    </w:p>
  </w:footnote>
  <w:footnote w:type="continuationSeparator" w:id="0">
    <w:p w:rsidR="00EE5AD8" w:rsidRDefault="00EE5AD8" w:rsidP="00E45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8CCBC2"/>
    <w:multiLevelType w:val="singleLevel"/>
    <w:tmpl w:val="9E8CCBC2"/>
    <w:lvl w:ilvl="0">
      <w:start w:val="1"/>
      <w:numFmt w:val="decimal"/>
      <w:suff w:val="nothing"/>
      <w:lvlText w:val="（%1）"/>
      <w:lvlJc w:val="left"/>
    </w:lvl>
  </w:abstractNum>
  <w:abstractNum w:abstractNumId="1">
    <w:nsid w:val="2DA03D4B"/>
    <w:multiLevelType w:val="singleLevel"/>
    <w:tmpl w:val="2DA03D4B"/>
    <w:lvl w:ilvl="0">
      <w:start w:val="1"/>
      <w:numFmt w:val="decimal"/>
      <w:pStyle w:val="a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8F8"/>
    <w:rsid w:val="00305FE3"/>
    <w:rsid w:val="006F6270"/>
    <w:rsid w:val="00B958F8"/>
    <w:rsid w:val="00E45B59"/>
    <w:rsid w:val="00EE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next w:val="a1"/>
    <w:uiPriority w:val="1"/>
    <w:qFormat/>
    <w:rsid w:val="00E45B59"/>
    <w:pPr>
      <w:widowControl w:val="0"/>
    </w:pPr>
    <w:rPr>
      <w:rFonts w:eastAsiaTheme="minorHAnsi"/>
      <w:kern w:val="0"/>
      <w:sz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0"/>
    <w:link w:val="Char"/>
    <w:uiPriority w:val="99"/>
    <w:unhideWhenUsed/>
    <w:rsid w:val="00E45B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2"/>
    <w:link w:val="a5"/>
    <w:uiPriority w:val="99"/>
    <w:rsid w:val="00E45B59"/>
    <w:rPr>
      <w:sz w:val="18"/>
      <w:szCs w:val="18"/>
    </w:rPr>
  </w:style>
  <w:style w:type="paragraph" w:styleId="a6">
    <w:name w:val="footer"/>
    <w:basedOn w:val="a0"/>
    <w:link w:val="Char0"/>
    <w:uiPriority w:val="99"/>
    <w:unhideWhenUsed/>
    <w:rsid w:val="00E45B5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2"/>
    <w:link w:val="a6"/>
    <w:uiPriority w:val="99"/>
    <w:rsid w:val="00E45B59"/>
    <w:rPr>
      <w:sz w:val="18"/>
      <w:szCs w:val="18"/>
    </w:rPr>
  </w:style>
  <w:style w:type="paragraph" w:customStyle="1" w:styleId="a">
    <w:name w:val="三角"/>
    <w:basedOn w:val="a0"/>
    <w:qFormat/>
    <w:rsid w:val="00E45B59"/>
    <w:pPr>
      <w:numPr>
        <w:numId w:val="1"/>
      </w:numPr>
      <w:tabs>
        <w:tab w:val="left" w:pos="1089"/>
      </w:tabs>
      <w:spacing w:before="40" w:after="40" w:line="240" w:lineRule="exact"/>
      <w:jc w:val="both"/>
    </w:pPr>
    <w:rPr>
      <w:rFonts w:ascii="Times New Roman" w:eastAsia="幼圆" w:hAnsi="Times New Roman" w:cs="Times New Roman"/>
      <w:kern w:val="2"/>
      <w:sz w:val="15"/>
      <w:szCs w:val="20"/>
      <w:u w:color="000000"/>
      <w:lang w:eastAsia="zh-CN"/>
    </w:rPr>
  </w:style>
  <w:style w:type="paragraph" w:styleId="a1">
    <w:name w:val="toa heading"/>
    <w:basedOn w:val="a0"/>
    <w:next w:val="a0"/>
    <w:uiPriority w:val="99"/>
    <w:semiHidden/>
    <w:unhideWhenUsed/>
    <w:rsid w:val="00E45B59"/>
    <w:pPr>
      <w:spacing w:before="120"/>
    </w:pPr>
    <w:rPr>
      <w:rFonts w:asciiTheme="majorHAnsi" w:eastAsia="宋体" w:hAnsiTheme="majorHAnsi" w:cstheme="majorBid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next w:val="a1"/>
    <w:uiPriority w:val="1"/>
    <w:qFormat/>
    <w:rsid w:val="00E45B59"/>
    <w:pPr>
      <w:widowControl w:val="0"/>
    </w:pPr>
    <w:rPr>
      <w:rFonts w:eastAsiaTheme="minorHAnsi"/>
      <w:kern w:val="0"/>
      <w:sz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0"/>
    <w:link w:val="Char"/>
    <w:uiPriority w:val="99"/>
    <w:unhideWhenUsed/>
    <w:rsid w:val="00E45B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2"/>
    <w:link w:val="a5"/>
    <w:uiPriority w:val="99"/>
    <w:rsid w:val="00E45B59"/>
    <w:rPr>
      <w:sz w:val="18"/>
      <w:szCs w:val="18"/>
    </w:rPr>
  </w:style>
  <w:style w:type="paragraph" w:styleId="a6">
    <w:name w:val="footer"/>
    <w:basedOn w:val="a0"/>
    <w:link w:val="Char0"/>
    <w:uiPriority w:val="99"/>
    <w:unhideWhenUsed/>
    <w:rsid w:val="00E45B5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2"/>
    <w:link w:val="a6"/>
    <w:uiPriority w:val="99"/>
    <w:rsid w:val="00E45B59"/>
    <w:rPr>
      <w:sz w:val="18"/>
      <w:szCs w:val="18"/>
    </w:rPr>
  </w:style>
  <w:style w:type="paragraph" w:customStyle="1" w:styleId="a">
    <w:name w:val="三角"/>
    <w:basedOn w:val="a0"/>
    <w:qFormat/>
    <w:rsid w:val="00E45B59"/>
    <w:pPr>
      <w:numPr>
        <w:numId w:val="1"/>
      </w:numPr>
      <w:tabs>
        <w:tab w:val="left" w:pos="1089"/>
      </w:tabs>
      <w:spacing w:before="40" w:after="40" w:line="240" w:lineRule="exact"/>
      <w:jc w:val="both"/>
    </w:pPr>
    <w:rPr>
      <w:rFonts w:ascii="Times New Roman" w:eastAsia="幼圆" w:hAnsi="Times New Roman" w:cs="Times New Roman"/>
      <w:kern w:val="2"/>
      <w:sz w:val="15"/>
      <w:szCs w:val="20"/>
      <w:u w:color="000000"/>
      <w:lang w:eastAsia="zh-CN"/>
    </w:rPr>
  </w:style>
  <w:style w:type="paragraph" w:styleId="a1">
    <w:name w:val="toa heading"/>
    <w:basedOn w:val="a0"/>
    <w:next w:val="a0"/>
    <w:uiPriority w:val="99"/>
    <w:semiHidden/>
    <w:unhideWhenUsed/>
    <w:rsid w:val="00E45B59"/>
    <w:pPr>
      <w:spacing w:before="120"/>
    </w:pPr>
    <w:rPr>
      <w:rFonts w:asciiTheme="majorHAnsi" w:eastAsia="宋体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王锐</dc:creator>
  <cp:keywords/>
  <dc:description/>
  <cp:lastModifiedBy>王锐</cp:lastModifiedBy>
  <cp:revision>6</cp:revision>
  <dcterms:created xsi:type="dcterms:W3CDTF">2021-07-27T07:23:00Z</dcterms:created>
  <dcterms:modified xsi:type="dcterms:W3CDTF">2021-07-27T07:23:00Z</dcterms:modified>
</cp:coreProperties>
</file>