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eastAsia="宋体" w:cs="宋体"/>
          <w:b/>
          <w:bCs/>
          <w:kern w:val="0"/>
          <w:sz w:val="36"/>
          <w:szCs w:val="36"/>
          <w:lang w:bidi="ar"/>
        </w:rPr>
      </w:pPr>
      <w:r>
        <w:rPr>
          <w:rFonts w:hint="eastAsia" w:ascii="宋体" w:hAnsi="宋体" w:eastAsia="宋体" w:cs="宋体"/>
          <w:kern w:val="0"/>
          <w:sz w:val="32"/>
          <w:szCs w:val="32"/>
          <w:lang w:bidi="ar"/>
        </w:rPr>
        <w:t xml:space="preserve"> </w:t>
      </w:r>
      <w:bookmarkStart w:id="0" w:name="_Toc17227"/>
      <w:r>
        <w:rPr>
          <w:rFonts w:hint="eastAsia" w:asciiTheme="minorEastAsia" w:hAnsiTheme="minorEastAsia" w:cstheme="minorEastAsia"/>
          <w:b/>
          <w:bCs/>
          <w:kern w:val="0"/>
          <w:sz w:val="32"/>
          <w:szCs w:val="32"/>
          <w:lang w:bidi="ar"/>
        </w:rPr>
        <w:t>山西大学东山校区（一期第一阶段）</w:t>
      </w:r>
      <w:r>
        <w:rPr>
          <w:rFonts w:hint="eastAsia"/>
          <w:b/>
          <w:bCs/>
          <w:sz w:val="32"/>
          <w:szCs w:val="32"/>
          <w:lang w:val="en-US" w:eastAsia="zh-CN"/>
        </w:rPr>
        <w:t>B-6学生食堂、B-7、B-8</w:t>
      </w:r>
      <w:r>
        <w:rPr>
          <w:rFonts w:hint="eastAsia"/>
          <w:b/>
          <w:bCs/>
          <w:sz w:val="32"/>
          <w:szCs w:val="32"/>
        </w:rPr>
        <w:t>学生公寓暂估价</w:t>
      </w:r>
      <w:r>
        <w:rPr>
          <w:rFonts w:hint="eastAsia"/>
          <w:b/>
          <w:bCs/>
          <w:sz w:val="32"/>
          <w:szCs w:val="32"/>
          <w:lang w:val="en-US" w:eastAsia="zh-CN"/>
        </w:rPr>
        <w:t>铝合金装饰板</w:t>
      </w:r>
      <w:r>
        <w:rPr>
          <w:rFonts w:hint="eastAsia"/>
          <w:b/>
          <w:bCs/>
          <w:sz w:val="32"/>
          <w:szCs w:val="32"/>
        </w:rPr>
        <w:t>工程</w:t>
      </w:r>
      <w:r>
        <w:rPr>
          <w:rFonts w:hint="eastAsia" w:asciiTheme="minorEastAsia" w:hAnsiTheme="minorEastAsia" w:cstheme="minorEastAsia"/>
          <w:b/>
          <w:bCs/>
          <w:kern w:val="0"/>
          <w:sz w:val="32"/>
          <w:szCs w:val="32"/>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山西大学东山校区（一期第一阶段）</w:t>
      </w:r>
      <w:r>
        <w:rPr>
          <w:rFonts w:hint="eastAsia" w:asciiTheme="minorEastAsia" w:hAnsiTheme="minorEastAsia" w:cstheme="minorEastAsia"/>
          <w:kern w:val="0"/>
          <w:szCs w:val="21"/>
          <w:lang w:val="en-US" w:eastAsia="zh-CN" w:bidi="ar"/>
        </w:rPr>
        <w:t>B-6学生食堂、B-7、B-8</w:t>
      </w:r>
      <w:r>
        <w:rPr>
          <w:rFonts w:hint="eastAsia" w:asciiTheme="minorEastAsia" w:hAnsiTheme="minorEastAsia" w:cstheme="minorEastAsia"/>
          <w:kern w:val="0"/>
          <w:szCs w:val="21"/>
          <w:lang w:bidi="ar"/>
        </w:rPr>
        <w:t>学生公寓暂估价</w:t>
      </w:r>
      <w:r>
        <w:rPr>
          <w:rFonts w:hint="eastAsia" w:asciiTheme="minorEastAsia" w:hAnsiTheme="minorEastAsia" w:cstheme="minorEastAsia"/>
          <w:kern w:val="0"/>
          <w:szCs w:val="21"/>
          <w:lang w:val="en-US" w:eastAsia="zh-CN" w:bidi="ar"/>
        </w:rPr>
        <w:t>铝合金装饰板</w:t>
      </w:r>
      <w:r>
        <w:rPr>
          <w:rFonts w:hint="eastAsia" w:asciiTheme="minorEastAsia" w:hAnsiTheme="minorEastAsia" w:cstheme="minorEastAsia"/>
          <w:kern w:val="0"/>
          <w:szCs w:val="21"/>
          <w:lang w:bidi="ar"/>
        </w:rPr>
        <w:t>工程已具备采购条件，现公开邀请供应商参加询比采购活动。</w:t>
      </w:r>
    </w:p>
    <w:p>
      <w:pPr>
        <w:widowControl/>
        <w:jc w:val="left"/>
        <w:rPr>
          <w:rFonts w:asciiTheme="minorEastAsia" w:hAnsiTheme="minorEastAsia" w:cstheme="minorEastAsia"/>
          <w:kern w:val="0"/>
          <w:szCs w:val="21"/>
          <w:lang w:bidi="ar"/>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1.1采购项目名称:山西大学东山校区（一期第一阶段）</w:t>
      </w:r>
      <w:r>
        <w:rPr>
          <w:rFonts w:hint="eastAsia" w:asciiTheme="minorEastAsia" w:hAnsiTheme="minorEastAsia" w:cstheme="minorEastAsia"/>
          <w:kern w:val="0"/>
          <w:szCs w:val="21"/>
          <w:lang w:val="en-US" w:eastAsia="zh-CN" w:bidi="ar"/>
        </w:rPr>
        <w:t>B-6学生食堂、B-7、B-8</w:t>
      </w:r>
      <w:r>
        <w:rPr>
          <w:rFonts w:hint="eastAsia" w:asciiTheme="minorEastAsia" w:hAnsiTheme="minorEastAsia" w:cstheme="minorEastAsia"/>
          <w:kern w:val="0"/>
          <w:szCs w:val="21"/>
          <w:lang w:bidi="ar"/>
        </w:rPr>
        <w:t>学生公寓暂估价</w:t>
      </w:r>
      <w:r>
        <w:rPr>
          <w:rFonts w:hint="eastAsia" w:asciiTheme="minorEastAsia" w:hAnsiTheme="minorEastAsia" w:cstheme="minorEastAsia"/>
          <w:kern w:val="0"/>
          <w:szCs w:val="21"/>
          <w:lang w:val="en-US" w:eastAsia="zh-CN" w:bidi="ar"/>
        </w:rPr>
        <w:t>铝合金装饰板</w:t>
      </w:r>
      <w:r>
        <w:rPr>
          <w:rFonts w:hint="eastAsia" w:asciiTheme="minorEastAsia" w:hAnsiTheme="minorEastAsia" w:cstheme="minorEastAsia"/>
          <w:kern w:val="0"/>
          <w:szCs w:val="21"/>
          <w:lang w:bidi="ar"/>
        </w:rPr>
        <w:t>工程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1.2采购人:</w:t>
      </w:r>
      <w:r>
        <w:rPr>
          <w:rFonts w:hint="eastAsia" w:asciiTheme="minorEastAsia" w:hAnsiTheme="minorEastAsia"/>
          <w:bCs/>
          <w:szCs w:val="21"/>
          <w:lang w:val="en-US" w:eastAsia="zh-CN" w:bidi="en-US"/>
        </w:rPr>
        <w:t>中国建筑一局（集团）</w:t>
      </w:r>
      <w:r>
        <w:rPr>
          <w:rFonts w:hint="eastAsia" w:asciiTheme="minorEastAsia" w:hAnsiTheme="minorEastAsia"/>
          <w:bCs/>
          <w:szCs w:val="21"/>
          <w:lang w:bidi="en-US"/>
        </w:rPr>
        <w:t>有限公司</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w:t>
      </w:r>
      <w:r>
        <w:rPr>
          <w:rFonts w:hint="eastAsia" w:asciiTheme="minorEastAsia" w:hAnsiTheme="minorEastAsia" w:cstheme="minorEastAsia"/>
          <w:color w:val="auto"/>
          <w:kern w:val="0"/>
          <w:szCs w:val="21"/>
          <w:lang w:bidi="ar"/>
        </w:rPr>
        <w:t>采购项目概况</w:t>
      </w:r>
      <w:r>
        <w:rPr>
          <w:rFonts w:hint="eastAsia" w:asciiTheme="minorEastAsia" w:hAnsiTheme="minorEastAsia" w:cstheme="minorEastAsia"/>
          <w:kern w:val="0"/>
          <w:szCs w:val="21"/>
          <w:lang w:bidi="ar"/>
        </w:rPr>
        <w:t>:山西大学东山校区（一期第一阶段）B-7、B-8学生公寓暂估价檐口铝板装饰工程，要求单层铝板、国产优质3mm厚铝板，</w:t>
      </w:r>
      <w:r>
        <w:rPr>
          <w:rFonts w:hint="eastAsia" w:asciiTheme="minorEastAsia" w:hAnsiTheme="minorEastAsia" w:cstheme="minorEastAsia"/>
          <w:kern w:val="0"/>
          <w:szCs w:val="21"/>
          <w:lang w:val="en-US" w:eastAsia="zh-CN" w:bidi="ar"/>
        </w:rPr>
        <w:t>约</w:t>
      </w:r>
      <w:r>
        <w:rPr>
          <w:rFonts w:hint="eastAsia" w:asciiTheme="minorEastAsia" w:hAnsiTheme="minorEastAsia" w:cstheme="minorEastAsia"/>
          <w:kern w:val="0"/>
          <w:szCs w:val="21"/>
          <w:lang w:bidi="ar"/>
        </w:rPr>
        <w:t>1500㎡，龙骨使用国标型钢（镀锌）龙骨；B-6学生食堂暂估价外墙铝板装饰工程，要求单层铝板、国产优质3mm厚铝板，</w:t>
      </w:r>
      <w:r>
        <w:rPr>
          <w:rFonts w:hint="eastAsia" w:asciiTheme="minorEastAsia" w:hAnsiTheme="minorEastAsia" w:cstheme="minorEastAsia"/>
          <w:kern w:val="0"/>
          <w:szCs w:val="21"/>
          <w:lang w:val="en-US" w:eastAsia="zh-CN" w:bidi="ar"/>
        </w:rPr>
        <w:t>约</w:t>
      </w:r>
      <w:r>
        <w:rPr>
          <w:rFonts w:hint="eastAsia" w:asciiTheme="minorEastAsia" w:hAnsiTheme="minorEastAsia" w:cstheme="minorEastAsia"/>
          <w:kern w:val="0"/>
          <w:szCs w:val="21"/>
          <w:lang w:bidi="ar"/>
        </w:rPr>
        <w:t>1100㎡；龙骨使用国标型钢（镀锌）龙骨。</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采购范围:图纸范围内的</w:t>
      </w:r>
      <w:r>
        <w:rPr>
          <w:rFonts w:hint="eastAsia" w:asciiTheme="minorEastAsia" w:hAnsiTheme="minorEastAsia" w:cstheme="minorEastAsia"/>
          <w:kern w:val="0"/>
          <w:szCs w:val="21"/>
          <w:lang w:val="en-US" w:eastAsia="zh-CN" w:bidi="ar"/>
        </w:rPr>
        <w:t>铝板</w:t>
      </w:r>
      <w:r>
        <w:rPr>
          <w:rFonts w:hint="eastAsia" w:asciiTheme="minorEastAsia" w:hAnsiTheme="minorEastAsia" w:cstheme="minorEastAsia"/>
          <w:kern w:val="0"/>
          <w:szCs w:val="21"/>
          <w:lang w:bidi="ar"/>
        </w:rPr>
        <w:t>工程。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2.2</w:t>
      </w:r>
      <w:r>
        <w:rPr>
          <w:rFonts w:hint="eastAsia" w:asciiTheme="minorEastAsia" w:hAnsiTheme="minorEastAsia" w:cstheme="minorEastAsia"/>
          <w:kern w:val="0"/>
          <w:szCs w:val="21"/>
          <w:lang w:bidi="ar"/>
        </w:rPr>
        <w:t>计划工期:签订合同后</w:t>
      </w:r>
      <w:r>
        <w:rPr>
          <w:rFonts w:hint="eastAsia" w:asciiTheme="minorEastAsia" w:hAnsiTheme="minorEastAsia" w:cstheme="minorEastAsia"/>
          <w:kern w:val="0"/>
          <w:szCs w:val="21"/>
          <w:lang w:val="en-US" w:eastAsia="zh-CN" w:bidi="ar"/>
        </w:rPr>
        <w:t>45</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asciiTheme="minorEastAsia" w:hAnsiTheme="minorEastAsia" w:cstheme="minorEastAsia"/>
          <w:kern w:val="0"/>
          <w:szCs w:val="21"/>
          <w:u w:val="single"/>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7</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 xml:space="preserve">20 </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2.5</w:t>
      </w:r>
      <w:r>
        <w:rPr>
          <w:rFonts w:hint="eastAsia" w:asciiTheme="minorEastAsia" w:hAnsiTheme="minorEastAsia" w:cstheme="minorEastAsia"/>
          <w:kern w:val="0"/>
          <w:szCs w:val="21"/>
          <w:lang w:bidi="ar"/>
        </w:rPr>
        <w:t>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资质要求:建筑幕墙工程专业承包二级及以上资质，有效的营业执照、安全生产许可证，并在人员、设备、资金等方面具有相应的施工能力</w:t>
      </w:r>
      <w:r>
        <w:rPr>
          <w:rFonts w:hint="eastAsia" w:asciiTheme="minorEastAsia" w:hAnsiTheme="minorEastAsia" w:cstheme="minorEastAsia"/>
          <w:kern w:val="0"/>
          <w:szCs w:val="21"/>
          <w:lang w:eastAsia="zh-CN" w:bidi="ar"/>
        </w:rPr>
        <w:t>。</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hint="eastAsia" w:asciiTheme="minorEastAsia" w:hAnsiTheme="minorEastAsia" w:cstheme="minorEastAsia"/>
          <w:kern w:val="0"/>
          <w:sz w:val="21"/>
          <w:szCs w:val="21"/>
          <w:lang w:val="en-US" w:eastAsia="zh-CN" w:bidi="ar"/>
        </w:rPr>
      </w:pPr>
      <w:r>
        <w:rPr>
          <w:rFonts w:hint="eastAsia" w:asciiTheme="minorEastAsia" w:hAnsiTheme="minorEastAsia" w:cstheme="minorEastAsia"/>
          <w:kern w:val="0"/>
          <w:szCs w:val="21"/>
          <w:lang w:bidi="ar"/>
        </w:rPr>
        <w:t>(5)</w:t>
      </w:r>
      <w:r>
        <w:rPr>
          <w:rFonts w:hint="eastAsia" w:asciiTheme="minorEastAsia" w:hAnsiTheme="minorEastAsia" w:cstheme="minorEastAsia"/>
          <w:kern w:val="0"/>
          <w:szCs w:val="21"/>
          <w:lang w:val="en-US" w:eastAsia="zh-CN" w:bidi="ar"/>
        </w:rPr>
        <w:t xml:space="preserve"> 其他要求：</w:t>
      </w:r>
      <w:r>
        <w:rPr>
          <w:rFonts w:hint="default" w:asciiTheme="minorEastAsia" w:hAnsiTheme="minorEastAsia" w:eastAsiaTheme="minorEastAsia" w:cstheme="minorEastAsia"/>
          <w:kern w:val="0"/>
          <w:sz w:val="21"/>
          <w:szCs w:val="21"/>
          <w:lang w:val="en-US" w:eastAsia="zh-CN" w:bidi="ar"/>
        </w:rPr>
        <w:t>中标单位</w:t>
      </w:r>
      <w:r>
        <w:rPr>
          <w:rFonts w:hint="eastAsia" w:asciiTheme="minorEastAsia" w:hAnsiTheme="minorEastAsia" w:cstheme="minorEastAsia"/>
          <w:kern w:val="0"/>
          <w:sz w:val="21"/>
          <w:szCs w:val="21"/>
          <w:lang w:val="en-US" w:eastAsia="zh-CN" w:bidi="ar"/>
        </w:rPr>
        <w:t>需委托具</w:t>
      </w:r>
      <w:r>
        <w:rPr>
          <w:rFonts w:hint="default" w:asciiTheme="minorEastAsia" w:hAnsiTheme="minorEastAsia" w:eastAsiaTheme="minorEastAsia" w:cstheme="minorEastAsia"/>
          <w:kern w:val="0"/>
          <w:sz w:val="21"/>
          <w:szCs w:val="21"/>
          <w:lang w:val="en-US" w:eastAsia="zh-CN" w:bidi="ar"/>
        </w:rPr>
        <w:t>有</w:t>
      </w:r>
      <w:r>
        <w:rPr>
          <w:rFonts w:hint="eastAsia" w:asciiTheme="minorEastAsia" w:hAnsiTheme="minorEastAsia" w:eastAsiaTheme="minorEastAsia" w:cstheme="minorEastAsia"/>
          <w:kern w:val="0"/>
          <w:sz w:val="21"/>
          <w:szCs w:val="21"/>
          <w:lang w:val="en-US" w:eastAsia="zh-CN" w:bidi="ar"/>
        </w:rPr>
        <w:t>建筑幕墙工程设计专项乙级</w:t>
      </w:r>
      <w:r>
        <w:rPr>
          <w:rFonts w:hint="eastAsia" w:asciiTheme="minorEastAsia" w:hAnsiTheme="minorEastAsia" w:cstheme="minorEastAsia"/>
          <w:kern w:val="0"/>
          <w:sz w:val="21"/>
          <w:szCs w:val="21"/>
          <w:lang w:val="en-US" w:eastAsia="zh-CN" w:bidi="ar"/>
        </w:rPr>
        <w:t>及以上资质的设计单位</w:t>
      </w:r>
      <w:r>
        <w:rPr>
          <w:rFonts w:hint="default" w:asciiTheme="minorEastAsia" w:hAnsiTheme="minorEastAsia" w:eastAsiaTheme="minorEastAsia" w:cstheme="minorEastAsia"/>
          <w:kern w:val="0"/>
          <w:sz w:val="21"/>
          <w:szCs w:val="21"/>
          <w:lang w:val="en-US" w:eastAsia="zh-CN" w:bidi="ar"/>
        </w:rPr>
        <w:t>出具</w:t>
      </w:r>
      <w:r>
        <w:rPr>
          <w:rFonts w:hint="eastAsia" w:asciiTheme="minorEastAsia" w:hAnsiTheme="minorEastAsia" w:cstheme="minorEastAsia"/>
          <w:kern w:val="0"/>
          <w:sz w:val="21"/>
          <w:szCs w:val="21"/>
          <w:lang w:val="en-US" w:eastAsia="zh-CN" w:bidi="ar"/>
        </w:rPr>
        <w:t>深化</w:t>
      </w:r>
      <w:r>
        <w:rPr>
          <w:rFonts w:hint="default" w:asciiTheme="minorEastAsia" w:hAnsiTheme="minorEastAsia" w:eastAsiaTheme="minorEastAsia" w:cstheme="minorEastAsia"/>
          <w:kern w:val="0"/>
          <w:sz w:val="21"/>
          <w:szCs w:val="21"/>
          <w:lang w:val="en-US" w:eastAsia="zh-CN" w:bidi="ar"/>
        </w:rPr>
        <w:t>图纸，</w:t>
      </w:r>
      <w:r>
        <w:rPr>
          <w:rFonts w:hint="eastAsia" w:asciiTheme="minorEastAsia" w:hAnsiTheme="minorEastAsia" w:cstheme="minorEastAsia"/>
          <w:kern w:val="0"/>
          <w:sz w:val="21"/>
          <w:szCs w:val="21"/>
          <w:lang w:val="en-US" w:eastAsia="zh-CN" w:bidi="ar"/>
        </w:rPr>
        <w:t>并经原设计单位认可。</w:t>
      </w:r>
      <w:r>
        <w:rPr>
          <w:rFonts w:hint="default" w:asciiTheme="minorEastAsia" w:hAnsiTheme="minorEastAsia" w:eastAsiaTheme="minorEastAsia" w:cstheme="minorEastAsia"/>
          <w:kern w:val="0"/>
          <w:sz w:val="21"/>
          <w:szCs w:val="21"/>
          <w:lang w:val="en-US" w:eastAsia="zh-CN" w:bidi="ar"/>
        </w:rPr>
        <w:t>深化图纸费用包</w:t>
      </w:r>
      <w:r>
        <w:rPr>
          <w:rFonts w:hint="eastAsia" w:asciiTheme="minorEastAsia" w:hAnsiTheme="minorEastAsia" w:cstheme="minorEastAsia"/>
          <w:kern w:val="0"/>
          <w:sz w:val="21"/>
          <w:szCs w:val="21"/>
          <w:lang w:val="en-US" w:eastAsia="zh-CN" w:bidi="ar"/>
        </w:rPr>
        <w:t>含</w:t>
      </w:r>
      <w:r>
        <w:rPr>
          <w:rFonts w:hint="default" w:asciiTheme="minorEastAsia" w:hAnsiTheme="minorEastAsia" w:eastAsiaTheme="minorEastAsia" w:cstheme="minorEastAsia"/>
          <w:kern w:val="0"/>
          <w:sz w:val="21"/>
          <w:szCs w:val="21"/>
          <w:lang w:val="en-US" w:eastAsia="zh-CN" w:bidi="ar"/>
        </w:rPr>
        <w:t>在总价范围内</w:t>
      </w:r>
      <w:r>
        <w:rPr>
          <w:rFonts w:hint="eastAsia" w:asciiTheme="minorEastAsia" w:hAnsiTheme="minorEastAsia" w:cstheme="minorEastAsia"/>
          <w:kern w:val="0"/>
          <w:sz w:val="21"/>
          <w:szCs w:val="21"/>
          <w:lang w:val="en-US" w:eastAsia="zh-CN" w:bidi="ar"/>
        </w:rPr>
        <w:t>。</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w:t>
      </w:r>
      <w:r>
        <w:rPr>
          <w:rFonts w:hint="eastAsia" w:asciiTheme="minorEastAsia" w:hAnsiTheme="minorEastAsia" w:cstheme="minorEastAsia"/>
          <w:kern w:val="0"/>
          <w:szCs w:val="21"/>
          <w:lang w:val="en-US" w:eastAsia="zh-CN" w:bidi="ar"/>
        </w:rPr>
        <w:t>6</w:t>
      </w:r>
      <w:r>
        <w:rPr>
          <w:rFonts w:hint="eastAsia" w:asciiTheme="minorEastAsia" w:hAnsiTheme="minorEastAsia" w:cstheme="minorEastAsia"/>
          <w:kern w:val="0"/>
          <w:szCs w:val="21"/>
          <w:lang w:bidi="ar"/>
        </w:rPr>
        <w:t>)承担本项目的主要人员要求: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6</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日至202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采购文件每套售价500元/标段，售后不退。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4"/>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4"/>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4"/>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left="449" w:leftChars="114" w:hanging="210" w:hanging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采购单位：</w:t>
      </w:r>
      <w:r>
        <w:rPr>
          <w:rFonts w:hint="eastAsia" w:asciiTheme="minorEastAsia" w:hAnsiTheme="minorEastAsia"/>
          <w:bCs/>
          <w:szCs w:val="21"/>
          <w:lang w:val="en-US" w:eastAsia="zh-CN" w:bidi="en-US"/>
        </w:rPr>
        <w:t>中国建筑一局（集团）</w:t>
      </w:r>
      <w:r>
        <w:rPr>
          <w:rFonts w:hint="eastAsia" w:asciiTheme="minorEastAsia" w:hAnsiTheme="minorEastAsia"/>
          <w:bCs/>
          <w:szCs w:val="21"/>
          <w:lang w:bidi="en-US"/>
        </w:rPr>
        <w:t>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地址：山西大学东山校区内</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w:t>
      </w:r>
      <w:r>
        <w:rPr>
          <w:rFonts w:hint="eastAsia" w:asciiTheme="minorEastAsia" w:hAnsiTheme="minorEastAsia" w:cstheme="minorEastAsia"/>
          <w:kern w:val="0"/>
          <w:szCs w:val="21"/>
          <w:lang w:val="en-US" w:eastAsia="zh-CN" w:bidi="ar"/>
        </w:rPr>
        <w:t>王冉</w:t>
      </w:r>
    </w:p>
    <w:p>
      <w:pPr>
        <w:pStyle w:val="2"/>
        <w:ind w:firstLine="210" w:firstLineChars="100"/>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电话</w:t>
      </w:r>
      <w:r>
        <w:rPr>
          <w:rFonts w:hint="eastAsia" w:asciiTheme="minorEastAsia" w:hAnsiTheme="minorEastAsia" w:cstheme="minorEastAsia"/>
          <w:kern w:val="0"/>
          <w:sz w:val="21"/>
          <w:szCs w:val="21"/>
          <w:lang w:val="en-US" w:eastAsia="zh-CN" w:bidi="ar"/>
        </w:rPr>
        <w:t>：13835150098</w:t>
      </w:r>
    </w:p>
    <w:p>
      <w:pPr>
        <w:pStyle w:val="5"/>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04BFA"/>
    <w:rsid w:val="6B50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5">
    <w:name w:val="Body Text First Indent 2"/>
    <w:basedOn w:val="3"/>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2021-07-01T00:51:00Z</dcterms:created>
  <dc:creator>Administrator</dc:creator>
  <cp:lastModifiedBy>Administrator</cp:lastModifiedBy>
  <dcterms:modified xsi:type="dcterms:W3CDTF">2021-07-01T00:52:26Z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F878F9C3BC3A4DFEB4479259122D5D4B</vt:lpwstr>
  </property>
</Properties>
</file>